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8"/>
        <w:gridCol w:w="3330"/>
      </w:tblGrid>
      <w:tr w:rsidR="00DB7A51" w:rsidRPr="00D614FA" w:rsidTr="00F0776D">
        <w:trPr>
          <w:trHeight w:val="1830"/>
        </w:trPr>
        <w:tc>
          <w:tcPr>
            <w:tcW w:w="6028" w:type="dxa"/>
            <w:vMerge w:val="restart"/>
            <w:tcBorders>
              <w:right w:val="nil"/>
            </w:tcBorders>
            <w:vAlign w:val="center"/>
          </w:tcPr>
          <w:p w:rsidR="00DB7A51" w:rsidRPr="00D614FA" w:rsidRDefault="00DB7A51" w:rsidP="00F0776D">
            <w:pPr>
              <w:tabs>
                <w:tab w:val="right" w:leader="dot" w:pos="5670"/>
                <w:tab w:val="left" w:pos="8080"/>
                <w:tab w:val="left" w:pos="8222"/>
              </w:tabs>
              <w:jc w:val="center"/>
              <w:rPr>
                <w:rFonts w:ascii="Arial" w:hAnsi="Arial" w:cs="Arial"/>
                <w:b/>
                <w:caps/>
                <w:spacing w:val="-12"/>
                <w:sz w:val="20"/>
                <w:szCs w:val="20"/>
              </w:rPr>
            </w:pPr>
            <w:bookmarkStart w:id="0" w:name="_GoBack"/>
            <w:bookmarkEnd w:id="0"/>
            <w:r w:rsidRPr="00DB7A51">
              <w:rPr>
                <w:rFonts w:ascii="Arial" w:hAnsi="Arial" w:cs="Arial"/>
                <w:b/>
                <w:bCs/>
              </w:rPr>
              <w:br w:type="page"/>
            </w:r>
            <w:r w:rsidRPr="00D614FA">
              <w:rPr>
                <w:rFonts w:ascii="Arial" w:hAnsi="Arial" w:cs="Arial"/>
                <w:b/>
                <w:caps/>
                <w:spacing w:val="-12"/>
                <w:sz w:val="20"/>
                <w:szCs w:val="20"/>
              </w:rPr>
              <w:t xml:space="preserve">Челябинский институт </w:t>
            </w:r>
          </w:p>
          <w:p w:rsidR="00DB7A51" w:rsidRPr="00D614FA" w:rsidRDefault="00DB7A51" w:rsidP="00F0776D">
            <w:pPr>
              <w:tabs>
                <w:tab w:val="right" w:leader="dot" w:pos="5670"/>
                <w:tab w:val="left" w:pos="8080"/>
                <w:tab w:val="left" w:pos="8222"/>
              </w:tabs>
              <w:jc w:val="center"/>
              <w:rPr>
                <w:rFonts w:ascii="Arial" w:hAnsi="Arial" w:cs="Arial"/>
                <w:b/>
                <w:caps/>
                <w:spacing w:val="-12"/>
                <w:sz w:val="20"/>
                <w:szCs w:val="20"/>
              </w:rPr>
            </w:pPr>
            <w:r w:rsidRPr="00D614FA">
              <w:rPr>
                <w:rFonts w:ascii="Arial" w:hAnsi="Arial" w:cs="Arial"/>
                <w:b/>
                <w:caps/>
                <w:spacing w:val="-12"/>
                <w:sz w:val="20"/>
                <w:szCs w:val="20"/>
              </w:rPr>
              <w:t>переподготовки и повышения квалификации работников образования</w:t>
            </w:r>
          </w:p>
          <w:p w:rsidR="00DB7A51" w:rsidRPr="00DB7A51" w:rsidRDefault="00DB7A51" w:rsidP="00F0776D">
            <w:pPr>
              <w:tabs>
                <w:tab w:val="right" w:leader="dot" w:pos="5670"/>
                <w:tab w:val="left" w:pos="8080"/>
                <w:tab w:val="left" w:pos="8222"/>
              </w:tabs>
              <w:jc w:val="center"/>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pPr>
            <w:r w:rsidRPr="00DB7A51">
              <w:rPr>
                <w:rFonts w:ascii="Arial" w:hAnsi="Arial" w:cs="Arial"/>
                <w:b/>
                <w:caps/>
                <w:outline/>
                <w:color w:val="000000"/>
                <w:spacing w:val="-10"/>
                <w:sz w:val="28"/>
                <w:szCs w:val="28"/>
                <w14:textOutline w14:w="9525" w14:cap="flat" w14:cmpd="sng" w14:algn="ctr">
                  <w14:solidFill>
                    <w14:srgbClr w14:val="000000"/>
                  </w14:solidFill>
                  <w14:prstDash w14:val="solid"/>
                  <w14:round/>
                </w14:textOutline>
                <w14:textFill>
                  <w14:noFill/>
                </w14:textFill>
              </w:rPr>
              <w:t>Научное обеспечение системы повышения квалификации кадров</w:t>
            </w:r>
          </w:p>
          <w:p w:rsidR="00DB7A51" w:rsidRPr="00D614FA" w:rsidRDefault="00DB7A51"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Научно-теоретический журнал</w:t>
            </w:r>
          </w:p>
          <w:p w:rsidR="00DB7A51" w:rsidRPr="00D614FA" w:rsidRDefault="00DB7A51" w:rsidP="00F0776D">
            <w:pPr>
              <w:tabs>
                <w:tab w:val="right" w:leader="dot" w:pos="5670"/>
              </w:tabs>
              <w:jc w:val="center"/>
              <w:rPr>
                <w:rFonts w:ascii="Arial" w:hAnsi="Arial" w:cs="Arial"/>
                <w:b/>
                <w:spacing w:val="10"/>
                <w:sz w:val="20"/>
                <w:szCs w:val="20"/>
              </w:rPr>
            </w:pPr>
            <w:r w:rsidRPr="00D614FA">
              <w:rPr>
                <w:rFonts w:ascii="Arial" w:hAnsi="Arial" w:cs="Arial"/>
                <w:b/>
                <w:spacing w:val="10"/>
                <w:sz w:val="20"/>
                <w:szCs w:val="20"/>
              </w:rPr>
              <w:t>Издается с 2009 года</w:t>
            </w:r>
          </w:p>
          <w:p w:rsidR="00DB7A51" w:rsidRPr="00D614FA" w:rsidRDefault="00DB7A51" w:rsidP="00F0776D">
            <w:pPr>
              <w:tabs>
                <w:tab w:val="right" w:leader="dot" w:pos="5670"/>
              </w:tabs>
              <w:jc w:val="center"/>
              <w:rPr>
                <w:rFonts w:ascii="Arial" w:hAnsi="Arial" w:cs="Arial"/>
                <w:b/>
                <w:spacing w:val="-10"/>
                <w:sz w:val="22"/>
                <w:szCs w:val="22"/>
              </w:rPr>
            </w:pPr>
            <w:r w:rsidRPr="00D614FA">
              <w:rPr>
                <w:rFonts w:ascii="Arial" w:hAnsi="Arial" w:cs="Arial"/>
                <w:b/>
                <w:spacing w:val="10"/>
                <w:sz w:val="20"/>
                <w:szCs w:val="20"/>
              </w:rPr>
              <w:t>Выходит 4 раза в год</w:t>
            </w:r>
          </w:p>
        </w:tc>
        <w:tc>
          <w:tcPr>
            <w:tcW w:w="3330" w:type="dxa"/>
            <w:tcBorders>
              <w:top w:val="nil"/>
              <w:left w:val="nil"/>
              <w:bottom w:val="nil"/>
              <w:right w:val="nil"/>
            </w:tcBorders>
            <w:vAlign w:val="center"/>
          </w:tcPr>
          <w:p w:rsidR="00DB7A51" w:rsidRDefault="00DB7A51"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Антология</w:t>
            </w:r>
          </w:p>
          <w:p w:rsidR="00DB7A51" w:rsidRDefault="00DB7A51" w:rsidP="00F0776D">
            <w:pPr>
              <w:tabs>
                <w:tab w:val="right" w:leader="dot" w:pos="5670"/>
                <w:tab w:val="left" w:pos="8080"/>
                <w:tab w:val="left" w:pos="8222"/>
              </w:tabs>
              <w:jc w:val="center"/>
              <w:rPr>
                <w:rFonts w:ascii="Arial" w:hAnsi="Arial" w:cs="Arial"/>
                <w:b/>
                <w:sz w:val="28"/>
                <w:szCs w:val="28"/>
              </w:rPr>
            </w:pPr>
            <w:r>
              <w:rPr>
                <w:rFonts w:ascii="Arial" w:hAnsi="Arial" w:cs="Arial"/>
                <w:b/>
                <w:sz w:val="28"/>
                <w:szCs w:val="28"/>
              </w:rPr>
              <w:t xml:space="preserve">ключевых слов и аннотаций </w:t>
            </w:r>
          </w:p>
          <w:p w:rsidR="00DB7A51" w:rsidRPr="00D614FA" w:rsidRDefault="00DB7A51" w:rsidP="00F0776D">
            <w:pPr>
              <w:tabs>
                <w:tab w:val="right" w:leader="dot" w:pos="5670"/>
                <w:tab w:val="left" w:pos="8080"/>
                <w:tab w:val="left" w:pos="8222"/>
              </w:tabs>
              <w:jc w:val="center"/>
              <w:rPr>
                <w:rFonts w:ascii="Arial" w:hAnsi="Arial" w:cs="Arial"/>
                <w:b/>
                <w:sz w:val="28"/>
                <w:szCs w:val="28"/>
              </w:rPr>
            </w:pPr>
            <w:r w:rsidRPr="00D614FA">
              <w:rPr>
                <w:rFonts w:ascii="Arial" w:hAnsi="Arial" w:cs="Arial"/>
                <w:b/>
                <w:sz w:val="28"/>
                <w:szCs w:val="28"/>
              </w:rPr>
              <w:t xml:space="preserve">№ </w:t>
            </w:r>
            <w:r>
              <w:rPr>
                <w:rFonts w:ascii="Arial" w:hAnsi="Arial" w:cs="Arial"/>
                <w:b/>
                <w:sz w:val="28"/>
                <w:szCs w:val="28"/>
              </w:rPr>
              <w:t>1</w:t>
            </w:r>
            <w:r w:rsidRPr="00D614FA">
              <w:rPr>
                <w:rFonts w:ascii="Arial" w:hAnsi="Arial" w:cs="Arial"/>
                <w:b/>
                <w:sz w:val="28"/>
                <w:szCs w:val="28"/>
              </w:rPr>
              <w:t xml:space="preserve"> (2</w:t>
            </w:r>
            <w:r>
              <w:rPr>
                <w:rFonts w:ascii="Arial" w:hAnsi="Arial" w:cs="Arial"/>
                <w:b/>
                <w:sz w:val="28"/>
                <w:szCs w:val="28"/>
              </w:rPr>
              <w:t>6</w:t>
            </w:r>
            <w:r w:rsidRPr="00D614FA">
              <w:rPr>
                <w:rFonts w:ascii="Arial" w:hAnsi="Arial" w:cs="Arial"/>
                <w:b/>
                <w:sz w:val="28"/>
                <w:szCs w:val="28"/>
              </w:rPr>
              <w:t>) 201</w:t>
            </w:r>
            <w:r>
              <w:rPr>
                <w:rFonts w:ascii="Arial" w:hAnsi="Arial" w:cs="Arial"/>
                <w:b/>
                <w:sz w:val="28"/>
                <w:szCs w:val="28"/>
              </w:rPr>
              <w:t>6</w:t>
            </w:r>
          </w:p>
        </w:tc>
      </w:tr>
      <w:tr w:rsidR="00DB7A51" w:rsidRPr="00B0119D" w:rsidTr="00F0776D">
        <w:trPr>
          <w:trHeight w:val="320"/>
        </w:trPr>
        <w:tc>
          <w:tcPr>
            <w:tcW w:w="6028" w:type="dxa"/>
            <w:vMerge/>
            <w:tcBorders>
              <w:bottom w:val="single" w:sz="4" w:space="0" w:color="auto"/>
              <w:right w:val="nil"/>
            </w:tcBorders>
            <w:vAlign w:val="center"/>
          </w:tcPr>
          <w:p w:rsidR="00DB7A51" w:rsidRPr="007A4669" w:rsidRDefault="00DB7A51" w:rsidP="00F0776D">
            <w:pPr>
              <w:tabs>
                <w:tab w:val="right" w:leader="dot" w:pos="5670"/>
                <w:tab w:val="left" w:pos="8080"/>
                <w:tab w:val="left" w:pos="8222"/>
              </w:tabs>
              <w:jc w:val="center"/>
              <w:rPr>
                <w:rFonts w:ascii="Arial" w:hAnsi="Arial" w:cs="Arial"/>
                <w:b/>
                <w:bCs/>
              </w:rPr>
            </w:pPr>
          </w:p>
        </w:tc>
        <w:tc>
          <w:tcPr>
            <w:tcW w:w="3330" w:type="dxa"/>
            <w:tcBorders>
              <w:top w:val="nil"/>
              <w:left w:val="nil"/>
              <w:bottom w:val="nil"/>
              <w:right w:val="nil"/>
            </w:tcBorders>
            <w:vAlign w:val="center"/>
          </w:tcPr>
          <w:p w:rsidR="004A460F" w:rsidRPr="004A460F" w:rsidRDefault="004A460F" w:rsidP="004A460F">
            <w:pPr>
              <w:tabs>
                <w:tab w:val="right" w:leader="dot" w:pos="5670"/>
                <w:tab w:val="left" w:pos="8080"/>
                <w:tab w:val="left" w:pos="8222"/>
              </w:tabs>
              <w:jc w:val="center"/>
              <w:rPr>
                <w:rFonts w:ascii="Arial" w:hAnsi="Arial" w:cs="Arial"/>
                <w:b/>
                <w:sz w:val="28"/>
                <w:szCs w:val="28"/>
                <w:lang w:val="en-US"/>
              </w:rPr>
            </w:pPr>
            <w:r w:rsidRPr="004A460F">
              <w:rPr>
                <w:rFonts w:ascii="Arial" w:hAnsi="Arial" w:cs="Arial"/>
                <w:b/>
                <w:sz w:val="28"/>
                <w:szCs w:val="28"/>
                <w:lang w:val="en-US"/>
              </w:rPr>
              <w:t>Anthology of</w:t>
            </w:r>
          </w:p>
          <w:p w:rsidR="004A460F" w:rsidRPr="004A460F" w:rsidRDefault="004A460F" w:rsidP="004A460F">
            <w:pPr>
              <w:tabs>
                <w:tab w:val="right" w:leader="dot" w:pos="5670"/>
                <w:tab w:val="left" w:pos="8080"/>
                <w:tab w:val="left" w:pos="8222"/>
              </w:tabs>
              <w:jc w:val="center"/>
              <w:rPr>
                <w:rFonts w:ascii="Arial" w:hAnsi="Arial" w:cs="Arial"/>
                <w:b/>
                <w:sz w:val="28"/>
                <w:szCs w:val="28"/>
                <w:lang w:val="en-US"/>
              </w:rPr>
            </w:pPr>
            <w:r w:rsidRPr="004A460F">
              <w:rPr>
                <w:rFonts w:ascii="Arial" w:hAnsi="Arial" w:cs="Arial"/>
                <w:b/>
                <w:sz w:val="28"/>
                <w:szCs w:val="28"/>
                <w:lang w:val="en-US"/>
              </w:rPr>
              <w:t>keywords and abstracts</w:t>
            </w:r>
          </w:p>
          <w:p w:rsidR="00DB7A51" w:rsidRPr="000F6CBF" w:rsidRDefault="004A460F" w:rsidP="004A460F">
            <w:pPr>
              <w:tabs>
                <w:tab w:val="right" w:leader="dot" w:pos="5670"/>
                <w:tab w:val="left" w:pos="8080"/>
                <w:tab w:val="left" w:pos="8222"/>
              </w:tabs>
              <w:jc w:val="center"/>
              <w:rPr>
                <w:rFonts w:ascii="Arial" w:hAnsi="Arial" w:cs="Arial"/>
                <w:b/>
                <w:sz w:val="28"/>
                <w:szCs w:val="28"/>
                <w:lang w:val="en-US"/>
              </w:rPr>
            </w:pPr>
            <w:r w:rsidRPr="004A460F">
              <w:rPr>
                <w:rFonts w:ascii="Arial" w:hAnsi="Arial" w:cs="Arial"/>
                <w:b/>
                <w:sz w:val="28"/>
                <w:szCs w:val="28"/>
                <w:lang w:val="en-US"/>
              </w:rPr>
              <w:t>№ 1 (26) 201</w:t>
            </w:r>
            <w:r w:rsidRPr="000F6CBF">
              <w:rPr>
                <w:rFonts w:ascii="Arial" w:hAnsi="Arial" w:cs="Arial"/>
                <w:b/>
                <w:sz w:val="28"/>
                <w:szCs w:val="28"/>
                <w:lang w:val="en-US"/>
              </w:rPr>
              <w:t>6</w:t>
            </w:r>
          </w:p>
        </w:tc>
      </w:tr>
    </w:tbl>
    <w:p w:rsidR="00DB7A51" w:rsidRPr="00294D1C" w:rsidRDefault="00DB7A51" w:rsidP="00DB7A51">
      <w:pPr>
        <w:tabs>
          <w:tab w:val="left" w:pos="720"/>
        </w:tabs>
        <w:jc w:val="center"/>
        <w:rPr>
          <w:b/>
          <w:bCs/>
          <w:lang w:val="en-US"/>
        </w:rPr>
      </w:pPr>
    </w:p>
    <w:p w:rsidR="00DB7A51" w:rsidRPr="00294D1C" w:rsidRDefault="00DB7A51" w:rsidP="00DB7A51">
      <w:pPr>
        <w:tabs>
          <w:tab w:val="left" w:pos="720"/>
        </w:tabs>
        <w:jc w:val="center"/>
        <w:rPr>
          <w:b/>
          <w:bCs/>
          <w:lang w:val="en-US"/>
        </w:rPr>
      </w:pPr>
    </w:p>
    <w:p w:rsidR="00DB7A51" w:rsidRPr="00294D1C" w:rsidRDefault="00DB7A51" w:rsidP="00DB7A51">
      <w:pPr>
        <w:tabs>
          <w:tab w:val="left" w:pos="720"/>
        </w:tabs>
        <w:jc w:val="center"/>
        <w:outlineLvl w:val="0"/>
        <w:rPr>
          <w:sz w:val="22"/>
          <w:szCs w:val="22"/>
        </w:rPr>
      </w:pPr>
      <w:r w:rsidRPr="00294D1C">
        <w:rPr>
          <w:rFonts w:ascii="Monotype Corsiva" w:hAnsi="Monotype Corsiva"/>
          <w:b/>
          <w:bCs/>
          <w:sz w:val="44"/>
          <w:szCs w:val="44"/>
        </w:rPr>
        <w:t>Научные сообщения</w:t>
      </w:r>
    </w:p>
    <w:p w:rsidR="00DB7A51" w:rsidRPr="00294D1C" w:rsidRDefault="00DB7A51" w:rsidP="00DB7A51"/>
    <w:p w:rsidR="00DB7A51" w:rsidRPr="00294D1C" w:rsidRDefault="00DB7A51" w:rsidP="00DB7A51"/>
    <w:p w:rsidR="00DB7A51" w:rsidRPr="00294D1C" w:rsidRDefault="00DB7A51" w:rsidP="00DB7A51">
      <w:pPr>
        <w:ind w:left="284"/>
        <w:outlineLvl w:val="0"/>
        <w:rPr>
          <w:lang w:val="x-none"/>
        </w:rPr>
      </w:pPr>
      <w:r w:rsidRPr="00294D1C">
        <w:rPr>
          <w:lang w:val="x-none"/>
        </w:rPr>
        <w:t>УДК 378.091.398</w:t>
      </w:r>
    </w:p>
    <w:p w:rsidR="00DB7A51" w:rsidRPr="00294D1C" w:rsidRDefault="00DB7A51" w:rsidP="00DB7A51">
      <w:pPr>
        <w:tabs>
          <w:tab w:val="left" w:pos="1260"/>
        </w:tabs>
        <w:ind w:left="284"/>
        <w:rPr>
          <w:highlight w:val="yellow"/>
        </w:rPr>
      </w:pPr>
    </w:p>
    <w:p w:rsidR="00DB7A51" w:rsidRPr="00294D1C" w:rsidRDefault="00DB7A51" w:rsidP="00DB7A51">
      <w:pPr>
        <w:ind w:left="284"/>
        <w:rPr>
          <w:b/>
          <w:bCs/>
          <w:iCs/>
          <w:sz w:val="32"/>
          <w:szCs w:val="32"/>
        </w:rPr>
      </w:pPr>
      <w:r w:rsidRPr="00294D1C">
        <w:rPr>
          <w:b/>
          <w:bCs/>
          <w:iCs/>
          <w:sz w:val="32"/>
          <w:szCs w:val="32"/>
        </w:rPr>
        <w:t xml:space="preserve">Подготовка учителей </w:t>
      </w:r>
      <w:proofErr w:type="gramStart"/>
      <w:r w:rsidRPr="00294D1C">
        <w:rPr>
          <w:b/>
          <w:bCs/>
          <w:iCs/>
          <w:sz w:val="32"/>
          <w:szCs w:val="32"/>
        </w:rPr>
        <w:t>естественно-научного</w:t>
      </w:r>
      <w:proofErr w:type="gramEnd"/>
      <w:r w:rsidRPr="00294D1C">
        <w:rPr>
          <w:b/>
          <w:bCs/>
          <w:iCs/>
          <w:sz w:val="32"/>
          <w:szCs w:val="32"/>
        </w:rPr>
        <w:t xml:space="preserve"> цикла</w:t>
      </w:r>
    </w:p>
    <w:p w:rsidR="00DB7A51" w:rsidRPr="00294D1C" w:rsidRDefault="00DB7A51" w:rsidP="00DB7A51">
      <w:pPr>
        <w:ind w:left="284"/>
        <w:rPr>
          <w:b/>
          <w:bCs/>
          <w:iCs/>
          <w:sz w:val="32"/>
          <w:szCs w:val="32"/>
        </w:rPr>
      </w:pPr>
      <w:r w:rsidRPr="00294D1C">
        <w:rPr>
          <w:b/>
          <w:bCs/>
          <w:iCs/>
          <w:sz w:val="32"/>
          <w:szCs w:val="32"/>
        </w:rPr>
        <w:t>к разработке учебно-познавательных задач</w:t>
      </w:r>
    </w:p>
    <w:p w:rsidR="00DB7A51" w:rsidRPr="00294D1C" w:rsidRDefault="00DB7A51" w:rsidP="00DB7A51">
      <w:pPr>
        <w:ind w:left="284"/>
        <w:rPr>
          <w:b/>
          <w:sz w:val="16"/>
          <w:szCs w:val="16"/>
          <w:highlight w:val="yellow"/>
        </w:rPr>
      </w:pPr>
    </w:p>
    <w:p w:rsidR="00DB7A51" w:rsidRPr="00294D1C" w:rsidRDefault="00DB7A51" w:rsidP="00DB7A51">
      <w:pPr>
        <w:ind w:left="284"/>
        <w:rPr>
          <w:b/>
        </w:rPr>
      </w:pPr>
      <w:r w:rsidRPr="00294D1C">
        <w:rPr>
          <w:b/>
        </w:rPr>
        <w:t>О. Н. Богданова, Н. Ф. Ильина</w:t>
      </w:r>
    </w:p>
    <w:p w:rsidR="00DB7A51" w:rsidRPr="00294D1C" w:rsidRDefault="00DB7A51" w:rsidP="00DB7A51">
      <w:pPr>
        <w:ind w:left="284"/>
        <w:rPr>
          <w:sz w:val="32"/>
          <w:szCs w:val="32"/>
          <w:highlight w:val="yellow"/>
        </w:rPr>
      </w:pPr>
    </w:p>
    <w:p w:rsidR="00DB7A51" w:rsidRPr="00294D1C" w:rsidRDefault="00DB7A51" w:rsidP="00DB7A51">
      <w:pPr>
        <w:ind w:left="284"/>
        <w:rPr>
          <w:b/>
          <w:sz w:val="32"/>
          <w:lang w:val="en-US"/>
        </w:rPr>
      </w:pPr>
      <w:r w:rsidRPr="00294D1C">
        <w:rPr>
          <w:b/>
          <w:sz w:val="32"/>
          <w:lang w:val="en-US"/>
        </w:rPr>
        <w:t xml:space="preserve">Training of a natural-science cycle teachers for development </w:t>
      </w:r>
    </w:p>
    <w:p w:rsidR="00DB7A51" w:rsidRPr="00294D1C" w:rsidRDefault="00DB7A51" w:rsidP="00DB7A51">
      <w:pPr>
        <w:ind w:left="284"/>
        <w:rPr>
          <w:b/>
          <w:sz w:val="32"/>
          <w:lang w:val="en-US"/>
        </w:rPr>
      </w:pPr>
      <w:proofErr w:type="gramStart"/>
      <w:r w:rsidRPr="00294D1C">
        <w:rPr>
          <w:b/>
          <w:sz w:val="32"/>
          <w:lang w:val="en-US"/>
        </w:rPr>
        <w:t>of</w:t>
      </w:r>
      <w:proofErr w:type="gramEnd"/>
      <w:r w:rsidRPr="00294D1C">
        <w:rPr>
          <w:b/>
          <w:sz w:val="32"/>
          <w:lang w:val="en-US"/>
        </w:rPr>
        <w:t xml:space="preserve"> educational and informative tasks</w:t>
      </w:r>
    </w:p>
    <w:p w:rsidR="00DB7A51" w:rsidRPr="00294D1C" w:rsidRDefault="00DB7A51" w:rsidP="00DB7A51">
      <w:pPr>
        <w:ind w:left="284"/>
        <w:rPr>
          <w:b/>
          <w:sz w:val="16"/>
          <w:szCs w:val="16"/>
          <w:lang w:val="en-US"/>
        </w:rPr>
      </w:pPr>
    </w:p>
    <w:p w:rsidR="00DB7A51" w:rsidRPr="00294D1C" w:rsidRDefault="00DB7A51" w:rsidP="00DB7A51">
      <w:pPr>
        <w:ind w:left="284"/>
        <w:rPr>
          <w:b/>
          <w:lang w:val="en-US"/>
        </w:rPr>
      </w:pPr>
      <w:r w:rsidRPr="00294D1C">
        <w:rPr>
          <w:b/>
          <w:lang w:val="en-US"/>
        </w:rPr>
        <w:t xml:space="preserve">O. </w:t>
      </w:r>
      <w:r w:rsidRPr="00294D1C">
        <w:rPr>
          <w:rFonts w:eastAsia="Calibri"/>
          <w:b/>
          <w:lang w:val="en-US"/>
        </w:rPr>
        <w:t xml:space="preserve">N. </w:t>
      </w:r>
      <w:proofErr w:type="spellStart"/>
      <w:r w:rsidRPr="00294D1C">
        <w:rPr>
          <w:b/>
          <w:lang w:val="en-US"/>
        </w:rPr>
        <w:t>Bogdanova</w:t>
      </w:r>
      <w:proofErr w:type="spellEnd"/>
      <w:r w:rsidRPr="00294D1C">
        <w:rPr>
          <w:b/>
          <w:lang w:val="en-US"/>
        </w:rPr>
        <w:t xml:space="preserve">, N. F. </w:t>
      </w:r>
      <w:proofErr w:type="spellStart"/>
      <w:r w:rsidRPr="00294D1C">
        <w:rPr>
          <w:b/>
          <w:lang w:val="en-US"/>
        </w:rPr>
        <w:t>Ilyina</w:t>
      </w:r>
      <w:proofErr w:type="spellEnd"/>
    </w:p>
    <w:p w:rsidR="00DB7A51" w:rsidRPr="00294D1C" w:rsidRDefault="00DB7A51" w:rsidP="00DB7A51">
      <w:pPr>
        <w:tabs>
          <w:tab w:val="left" w:pos="1260"/>
        </w:tabs>
        <w:jc w:val="both"/>
        <w:rPr>
          <w:highlight w:val="yellow"/>
          <w:lang w:val="en-US"/>
        </w:rPr>
      </w:pPr>
    </w:p>
    <w:p w:rsidR="00DB7A51" w:rsidRPr="00294D1C" w:rsidRDefault="00DB7A51" w:rsidP="00DB7A51">
      <w:pPr>
        <w:autoSpaceDE w:val="0"/>
        <w:autoSpaceDN w:val="0"/>
        <w:ind w:firstLine="284"/>
        <w:jc w:val="both"/>
        <w:rPr>
          <w:bCs/>
          <w:i/>
          <w:iCs/>
          <w:sz w:val="22"/>
          <w:szCs w:val="22"/>
        </w:rPr>
      </w:pPr>
      <w:r w:rsidRPr="00294D1C">
        <w:rPr>
          <w:b/>
          <w:i/>
          <w:sz w:val="22"/>
          <w:szCs w:val="22"/>
        </w:rPr>
        <w:t xml:space="preserve">Аннотация. </w:t>
      </w:r>
      <w:r w:rsidRPr="00294D1C">
        <w:rPr>
          <w:bCs/>
          <w:i/>
          <w:iCs/>
          <w:sz w:val="22"/>
          <w:szCs w:val="22"/>
        </w:rPr>
        <w:t xml:space="preserve">В статье рассматриваются вопросы подготовки учителей </w:t>
      </w:r>
      <w:proofErr w:type="gramStart"/>
      <w:r w:rsidRPr="00294D1C">
        <w:rPr>
          <w:bCs/>
          <w:i/>
          <w:iCs/>
          <w:sz w:val="22"/>
          <w:szCs w:val="22"/>
        </w:rPr>
        <w:t>естественно-научного</w:t>
      </w:r>
      <w:proofErr w:type="gramEnd"/>
      <w:r w:rsidRPr="00294D1C">
        <w:rPr>
          <w:bCs/>
          <w:i/>
          <w:iCs/>
          <w:sz w:val="22"/>
          <w:szCs w:val="22"/>
        </w:rPr>
        <w:t xml:space="preserve"> цикла к разработке учебно-позна</w:t>
      </w:r>
      <w:r w:rsidRPr="00294D1C">
        <w:rPr>
          <w:bCs/>
          <w:i/>
          <w:iCs/>
          <w:sz w:val="22"/>
          <w:szCs w:val="22"/>
        </w:rPr>
        <w:softHyphen/>
        <w:t xml:space="preserve">вательных задач, включающих название, ситуацию, личностно значимый познавательный вопрос, информацию по поставленному вопросу, представленную в разнообразном виде, а также вопросы или задания для работы с задачей. Применение учебно-познавательных задач позволит обучать школьников решать жизненные задачи с помощью предметных знаний и обеспечит переход от существующей практики дробления знаний на предметы к целостному восприятию мира, к </w:t>
      </w:r>
      <w:proofErr w:type="spellStart"/>
      <w:r w:rsidRPr="00294D1C">
        <w:rPr>
          <w:bCs/>
          <w:i/>
          <w:iCs/>
          <w:sz w:val="22"/>
          <w:szCs w:val="22"/>
        </w:rPr>
        <w:t>метадеятельности</w:t>
      </w:r>
      <w:proofErr w:type="spellEnd"/>
      <w:r w:rsidRPr="00294D1C">
        <w:rPr>
          <w:bCs/>
          <w:i/>
          <w:iCs/>
          <w:sz w:val="22"/>
          <w:szCs w:val="22"/>
        </w:rPr>
        <w:t xml:space="preserve">. Показаны отдельные компоненты содержания, связанные с определением педагогами перечня </w:t>
      </w:r>
      <w:proofErr w:type="spellStart"/>
      <w:r w:rsidRPr="00294D1C">
        <w:rPr>
          <w:bCs/>
          <w:i/>
          <w:iCs/>
          <w:sz w:val="22"/>
          <w:szCs w:val="22"/>
        </w:rPr>
        <w:t>межпредметных</w:t>
      </w:r>
      <w:proofErr w:type="spellEnd"/>
      <w:r w:rsidRPr="00294D1C">
        <w:rPr>
          <w:bCs/>
          <w:i/>
          <w:iCs/>
          <w:sz w:val="22"/>
          <w:szCs w:val="22"/>
        </w:rPr>
        <w:t xml:space="preserve"> понятий и выявлением предметного содержания и способов, направленных на освоение школьниками универсальных учебных действий. Данный вид деятельности направлен на повышение педагогического мастерства педагогов и достижения современного качества образования в системе повышения квалификации как качества его результатов и качества условий, созданных для достижения предметных и </w:t>
      </w:r>
      <w:proofErr w:type="spellStart"/>
      <w:r w:rsidRPr="00294D1C">
        <w:rPr>
          <w:bCs/>
          <w:i/>
          <w:iCs/>
          <w:sz w:val="22"/>
          <w:szCs w:val="22"/>
        </w:rPr>
        <w:t>метапредметных</w:t>
      </w:r>
      <w:proofErr w:type="spellEnd"/>
      <w:r w:rsidRPr="00294D1C">
        <w:rPr>
          <w:bCs/>
          <w:i/>
          <w:iCs/>
          <w:sz w:val="22"/>
          <w:szCs w:val="22"/>
        </w:rPr>
        <w:t xml:space="preserve"> результатов.</w:t>
      </w:r>
    </w:p>
    <w:p w:rsidR="00DB7A51" w:rsidRPr="00294D1C" w:rsidRDefault="00DB7A51" w:rsidP="00DB7A51">
      <w:pPr>
        <w:ind w:firstLine="284"/>
        <w:jc w:val="both"/>
        <w:rPr>
          <w:i/>
          <w:sz w:val="22"/>
          <w:szCs w:val="22"/>
          <w:lang w:val="en-US"/>
        </w:rPr>
      </w:pPr>
      <w:r w:rsidRPr="00294D1C">
        <w:rPr>
          <w:b/>
          <w:i/>
          <w:sz w:val="22"/>
          <w:szCs w:val="22"/>
          <w:lang w:val="en-US"/>
        </w:rPr>
        <w:t xml:space="preserve">Abstract. </w:t>
      </w:r>
      <w:r w:rsidRPr="00294D1C">
        <w:rPr>
          <w:i/>
          <w:sz w:val="22"/>
          <w:szCs w:val="22"/>
          <w:lang w:val="en-US"/>
        </w:rPr>
        <w:t xml:space="preserve">The article discusses questions of training of a natural-science cycle teachers for development of educational and informative tasks including denotation, situation, personal and significant informative question, information about the question posed, presented in the various form and also questions or tasks for work with a task. Application of educational and informative tasks will allow </w:t>
      </w:r>
      <w:proofErr w:type="gramStart"/>
      <w:r w:rsidRPr="00294D1C">
        <w:rPr>
          <w:i/>
          <w:sz w:val="22"/>
          <w:szCs w:val="22"/>
          <w:lang w:val="en-US"/>
        </w:rPr>
        <w:t>to teach</w:t>
      </w:r>
      <w:proofErr w:type="gramEnd"/>
      <w:r w:rsidRPr="00294D1C">
        <w:rPr>
          <w:i/>
          <w:sz w:val="22"/>
          <w:szCs w:val="22"/>
          <w:lang w:val="en-US"/>
        </w:rPr>
        <w:t xml:space="preserve"> pupils to solve vital problems by means of subject knowledge and will provide transition from the </w:t>
      </w:r>
      <w:r w:rsidRPr="00294D1C">
        <w:rPr>
          <w:i/>
          <w:sz w:val="22"/>
          <w:szCs w:val="22"/>
          <w:lang w:val="en-US"/>
        </w:rPr>
        <w:lastRenderedPageBreak/>
        <w:t>existing practice of frag</w:t>
      </w:r>
      <w:r w:rsidRPr="00294D1C">
        <w:rPr>
          <w:i/>
          <w:sz w:val="22"/>
          <w:szCs w:val="22"/>
          <w:lang w:val="en-US"/>
        </w:rPr>
        <w:softHyphen/>
        <w:t xml:space="preserve">mentation knowledge to complete perception of the world, to </w:t>
      </w:r>
      <w:proofErr w:type="spellStart"/>
      <w:r w:rsidRPr="00294D1C">
        <w:rPr>
          <w:i/>
          <w:sz w:val="22"/>
          <w:szCs w:val="22"/>
          <w:lang w:val="en-US"/>
        </w:rPr>
        <w:t>metaactivity</w:t>
      </w:r>
      <w:proofErr w:type="spellEnd"/>
      <w:r w:rsidRPr="00294D1C">
        <w:rPr>
          <w:i/>
          <w:sz w:val="22"/>
          <w:szCs w:val="22"/>
          <w:lang w:val="en-US"/>
        </w:rPr>
        <w:t xml:space="preserve">. The separate components of contents connected with definition by teachers of the list of </w:t>
      </w:r>
      <w:proofErr w:type="spellStart"/>
      <w:r w:rsidRPr="00294D1C">
        <w:rPr>
          <w:i/>
          <w:sz w:val="22"/>
          <w:szCs w:val="22"/>
          <w:lang w:val="en-US"/>
        </w:rPr>
        <w:t>intersubject</w:t>
      </w:r>
      <w:proofErr w:type="spellEnd"/>
      <w:r w:rsidRPr="00294D1C">
        <w:rPr>
          <w:i/>
          <w:sz w:val="22"/>
          <w:szCs w:val="22"/>
          <w:lang w:val="en-US"/>
        </w:rPr>
        <w:t xml:space="preserve"> concepts and detection of the subject contents and the ways directed to development by pupils of universal educational actions are shown. This kind of activity is directed to increase of pedagogical skill of teachers and achievement of modern quality of education in system of professional development as qualities of his results and quality of the conditions created for achievement of subject and </w:t>
      </w:r>
      <w:proofErr w:type="spellStart"/>
      <w:r w:rsidRPr="00294D1C">
        <w:rPr>
          <w:i/>
          <w:sz w:val="22"/>
          <w:szCs w:val="22"/>
          <w:lang w:val="en-US"/>
        </w:rPr>
        <w:t>metasubject</w:t>
      </w:r>
      <w:proofErr w:type="spellEnd"/>
      <w:r w:rsidRPr="00294D1C">
        <w:rPr>
          <w:i/>
          <w:sz w:val="22"/>
          <w:szCs w:val="22"/>
          <w:lang w:val="en-US"/>
        </w:rPr>
        <w:t xml:space="preserve"> results. </w:t>
      </w:r>
    </w:p>
    <w:p w:rsidR="00DB7A51" w:rsidRPr="00294D1C" w:rsidRDefault="00DB7A51" w:rsidP="00DB7A51">
      <w:pPr>
        <w:autoSpaceDE w:val="0"/>
        <w:autoSpaceDN w:val="0"/>
        <w:ind w:firstLine="284"/>
        <w:jc w:val="both"/>
        <w:rPr>
          <w:b/>
          <w:bCs/>
          <w:i/>
          <w:sz w:val="22"/>
          <w:szCs w:val="22"/>
        </w:rPr>
      </w:pPr>
      <w:r w:rsidRPr="00294D1C">
        <w:rPr>
          <w:b/>
          <w:i/>
          <w:sz w:val="22"/>
          <w:szCs w:val="22"/>
        </w:rPr>
        <w:t>Ключевые слова:</w:t>
      </w:r>
      <w:r w:rsidRPr="00294D1C">
        <w:rPr>
          <w:i/>
          <w:sz w:val="22"/>
          <w:szCs w:val="22"/>
        </w:rPr>
        <w:t xml:space="preserve"> </w:t>
      </w:r>
      <w:r w:rsidRPr="00294D1C">
        <w:rPr>
          <w:bCs/>
          <w:i/>
          <w:sz w:val="22"/>
          <w:szCs w:val="22"/>
        </w:rPr>
        <w:t>программа</w:t>
      </w:r>
      <w:r w:rsidRPr="00294D1C">
        <w:rPr>
          <w:bCs/>
          <w:i/>
          <w:iCs/>
          <w:sz w:val="22"/>
          <w:szCs w:val="22"/>
        </w:rPr>
        <w:t xml:space="preserve"> повышения квалификации, учителя </w:t>
      </w:r>
      <w:proofErr w:type="gramStart"/>
      <w:r w:rsidRPr="00294D1C">
        <w:rPr>
          <w:bCs/>
          <w:i/>
          <w:iCs/>
          <w:sz w:val="22"/>
          <w:szCs w:val="22"/>
        </w:rPr>
        <w:t>естественно-научного</w:t>
      </w:r>
      <w:proofErr w:type="gramEnd"/>
      <w:r w:rsidRPr="00294D1C">
        <w:rPr>
          <w:bCs/>
          <w:i/>
          <w:iCs/>
          <w:sz w:val="22"/>
          <w:szCs w:val="22"/>
        </w:rPr>
        <w:t xml:space="preserve"> цикла, </w:t>
      </w:r>
      <w:proofErr w:type="spellStart"/>
      <w:r w:rsidRPr="00294D1C">
        <w:rPr>
          <w:bCs/>
          <w:i/>
          <w:iCs/>
          <w:sz w:val="22"/>
          <w:szCs w:val="22"/>
        </w:rPr>
        <w:t>метапредметный</w:t>
      </w:r>
      <w:proofErr w:type="spellEnd"/>
      <w:r w:rsidRPr="00294D1C">
        <w:rPr>
          <w:bCs/>
          <w:i/>
          <w:iCs/>
          <w:sz w:val="22"/>
          <w:szCs w:val="22"/>
        </w:rPr>
        <w:t xml:space="preserve"> результат, </w:t>
      </w:r>
      <w:proofErr w:type="spellStart"/>
      <w:r w:rsidRPr="00294D1C">
        <w:rPr>
          <w:bCs/>
          <w:i/>
          <w:iCs/>
          <w:sz w:val="22"/>
          <w:szCs w:val="22"/>
        </w:rPr>
        <w:t>межпредметные</w:t>
      </w:r>
      <w:proofErr w:type="spellEnd"/>
      <w:r w:rsidRPr="00294D1C">
        <w:rPr>
          <w:bCs/>
          <w:i/>
          <w:iCs/>
          <w:sz w:val="22"/>
          <w:szCs w:val="22"/>
        </w:rPr>
        <w:t xml:space="preserve"> понятия, универсальные учебные действия, учебно-познавательная задача.</w:t>
      </w:r>
    </w:p>
    <w:p w:rsidR="00DB7A51" w:rsidRPr="00294D1C" w:rsidRDefault="00DB7A51" w:rsidP="00DB7A51">
      <w:pPr>
        <w:ind w:firstLine="284"/>
        <w:jc w:val="both"/>
        <w:rPr>
          <w:i/>
          <w:sz w:val="22"/>
          <w:szCs w:val="22"/>
          <w:lang w:val="en-US"/>
        </w:rPr>
      </w:pPr>
      <w:r w:rsidRPr="00294D1C">
        <w:rPr>
          <w:b/>
          <w:i/>
          <w:sz w:val="22"/>
          <w:szCs w:val="22"/>
          <w:lang w:val="en-US"/>
        </w:rPr>
        <w:t xml:space="preserve">Keywords: </w:t>
      </w:r>
      <w:r w:rsidRPr="00294D1C">
        <w:rPr>
          <w:i/>
          <w:sz w:val="22"/>
          <w:szCs w:val="22"/>
          <w:lang w:val="en-US"/>
        </w:rPr>
        <w:t xml:space="preserve">advanced training program, natural-science cycle teacher, </w:t>
      </w:r>
      <w:proofErr w:type="spellStart"/>
      <w:r w:rsidRPr="00294D1C">
        <w:rPr>
          <w:i/>
          <w:sz w:val="22"/>
          <w:szCs w:val="22"/>
          <w:lang w:val="en-US"/>
        </w:rPr>
        <w:t>metasubject</w:t>
      </w:r>
      <w:proofErr w:type="spellEnd"/>
      <w:r w:rsidRPr="00294D1C">
        <w:rPr>
          <w:i/>
          <w:sz w:val="22"/>
          <w:szCs w:val="22"/>
          <w:lang w:val="en-US"/>
        </w:rPr>
        <w:t xml:space="preserve"> result, </w:t>
      </w:r>
      <w:proofErr w:type="spellStart"/>
      <w:r w:rsidRPr="00294D1C">
        <w:rPr>
          <w:i/>
          <w:sz w:val="22"/>
          <w:szCs w:val="22"/>
          <w:lang w:val="en-US"/>
        </w:rPr>
        <w:t>intersubject</w:t>
      </w:r>
      <w:proofErr w:type="spellEnd"/>
      <w:r w:rsidRPr="00294D1C">
        <w:rPr>
          <w:i/>
          <w:sz w:val="22"/>
          <w:szCs w:val="22"/>
          <w:lang w:val="en-US"/>
        </w:rPr>
        <w:t xml:space="preserve"> concepts, universal educational actions, educational and informative task.</w:t>
      </w:r>
    </w:p>
    <w:p w:rsidR="00DB7A51" w:rsidRPr="00605632" w:rsidRDefault="00DB7A51" w:rsidP="00DB7A51">
      <w:pPr>
        <w:outlineLvl w:val="0"/>
        <w:rPr>
          <w:lang w:val="en-US"/>
        </w:rPr>
      </w:pPr>
    </w:p>
    <w:p w:rsidR="00DB7A51" w:rsidRPr="00605632" w:rsidRDefault="00DB7A51" w:rsidP="00DB7A51">
      <w:pPr>
        <w:outlineLvl w:val="0"/>
        <w:rPr>
          <w:lang w:val="en-US"/>
        </w:rPr>
      </w:pPr>
    </w:p>
    <w:p w:rsidR="00DB7A51" w:rsidRPr="00605632" w:rsidRDefault="00DB7A51" w:rsidP="00DB7A51">
      <w:pPr>
        <w:outlineLvl w:val="0"/>
        <w:rPr>
          <w:lang w:val="en-US"/>
        </w:rPr>
      </w:pPr>
    </w:p>
    <w:p w:rsidR="00DB7A51" w:rsidRPr="00294D1C" w:rsidRDefault="00DB7A51" w:rsidP="00DB7A51">
      <w:pPr>
        <w:ind w:left="284"/>
        <w:outlineLvl w:val="0"/>
        <w:rPr>
          <w:highlight w:val="yellow"/>
        </w:rPr>
      </w:pPr>
      <w:r w:rsidRPr="00294D1C">
        <w:t>УДК 371.123+378.091.398</w:t>
      </w:r>
    </w:p>
    <w:p w:rsidR="00DB7A51" w:rsidRPr="00294D1C" w:rsidRDefault="00DB7A51" w:rsidP="00DB7A51">
      <w:pPr>
        <w:ind w:left="284"/>
        <w:rPr>
          <w:highlight w:val="yellow"/>
        </w:rPr>
      </w:pPr>
    </w:p>
    <w:p w:rsidR="00DB7A51" w:rsidRPr="00294D1C" w:rsidRDefault="00DB7A51" w:rsidP="00DB7A51">
      <w:pPr>
        <w:widowControl w:val="0"/>
        <w:autoSpaceDE w:val="0"/>
        <w:autoSpaceDN w:val="0"/>
        <w:adjustRightInd w:val="0"/>
        <w:ind w:firstLine="284"/>
        <w:jc w:val="both"/>
        <w:rPr>
          <w:b/>
          <w:sz w:val="32"/>
          <w:szCs w:val="32"/>
        </w:rPr>
      </w:pPr>
      <w:r w:rsidRPr="00294D1C">
        <w:rPr>
          <w:b/>
          <w:sz w:val="32"/>
          <w:szCs w:val="32"/>
        </w:rPr>
        <w:t xml:space="preserve">Дескрипторы развития профессиональной компетентности </w:t>
      </w:r>
    </w:p>
    <w:p w:rsidR="00DB7A51" w:rsidRPr="00294D1C" w:rsidRDefault="00DB7A51" w:rsidP="00DB7A51">
      <w:pPr>
        <w:widowControl w:val="0"/>
        <w:autoSpaceDE w:val="0"/>
        <w:autoSpaceDN w:val="0"/>
        <w:adjustRightInd w:val="0"/>
        <w:ind w:firstLine="284"/>
        <w:jc w:val="both"/>
        <w:rPr>
          <w:b/>
          <w:sz w:val="32"/>
          <w:szCs w:val="32"/>
        </w:rPr>
      </w:pPr>
      <w:r w:rsidRPr="00294D1C">
        <w:rPr>
          <w:b/>
          <w:sz w:val="32"/>
          <w:szCs w:val="32"/>
        </w:rPr>
        <w:t xml:space="preserve">в системе повышения квалификации педагогов </w:t>
      </w:r>
    </w:p>
    <w:p w:rsidR="00DB7A51" w:rsidRPr="00294D1C" w:rsidRDefault="00DB7A51" w:rsidP="00DB7A51">
      <w:pPr>
        <w:shd w:val="clear" w:color="auto" w:fill="FFFFFF"/>
        <w:ind w:left="284"/>
        <w:rPr>
          <w:bCs/>
          <w:kern w:val="36"/>
          <w:sz w:val="16"/>
          <w:szCs w:val="16"/>
          <w:highlight w:val="yellow"/>
        </w:rPr>
      </w:pPr>
    </w:p>
    <w:p w:rsidR="00DB7A51" w:rsidRPr="00294D1C" w:rsidRDefault="00DB7A51" w:rsidP="00DB7A51">
      <w:pPr>
        <w:shd w:val="clear" w:color="auto" w:fill="FFFFFF"/>
        <w:ind w:left="284"/>
        <w:rPr>
          <w:b/>
          <w:bCs/>
          <w:kern w:val="36"/>
          <w:lang w:val="en-US"/>
        </w:rPr>
      </w:pPr>
      <w:r w:rsidRPr="00294D1C">
        <w:rPr>
          <w:b/>
          <w:bCs/>
          <w:kern w:val="36"/>
        </w:rPr>
        <w:t>Т</w:t>
      </w:r>
      <w:r w:rsidRPr="00294D1C">
        <w:rPr>
          <w:b/>
          <w:bCs/>
          <w:kern w:val="36"/>
          <w:lang w:val="en-US"/>
        </w:rPr>
        <w:t xml:space="preserve">. </w:t>
      </w:r>
      <w:r w:rsidRPr="00294D1C">
        <w:rPr>
          <w:b/>
          <w:bCs/>
          <w:kern w:val="36"/>
        </w:rPr>
        <w:t>Б</w:t>
      </w:r>
      <w:r w:rsidRPr="00294D1C">
        <w:rPr>
          <w:b/>
          <w:bCs/>
          <w:kern w:val="36"/>
          <w:lang w:val="en-US"/>
        </w:rPr>
        <w:t xml:space="preserve">. </w:t>
      </w:r>
      <w:r w:rsidRPr="00294D1C">
        <w:rPr>
          <w:b/>
          <w:bCs/>
          <w:kern w:val="36"/>
        </w:rPr>
        <w:t>Волобуева</w:t>
      </w:r>
      <w:r w:rsidRPr="00294D1C">
        <w:rPr>
          <w:b/>
          <w:bCs/>
          <w:kern w:val="36"/>
          <w:lang w:val="en-US"/>
        </w:rPr>
        <w:t xml:space="preserve"> </w:t>
      </w:r>
    </w:p>
    <w:p w:rsidR="00DB7A51" w:rsidRPr="00294D1C" w:rsidRDefault="00DB7A51" w:rsidP="00DB7A51">
      <w:pPr>
        <w:shd w:val="clear" w:color="auto" w:fill="FFFFFF"/>
        <w:ind w:left="284"/>
        <w:rPr>
          <w:b/>
          <w:bCs/>
          <w:kern w:val="36"/>
          <w:sz w:val="32"/>
          <w:szCs w:val="32"/>
          <w:highlight w:val="yellow"/>
          <w:lang w:val="en-US"/>
        </w:rPr>
      </w:pPr>
    </w:p>
    <w:p w:rsidR="00DB7A51" w:rsidRPr="00294D1C" w:rsidRDefault="00DB7A51" w:rsidP="00DB7A51">
      <w:pPr>
        <w:widowControl w:val="0"/>
        <w:ind w:left="284"/>
        <w:jc w:val="both"/>
        <w:rPr>
          <w:b/>
          <w:sz w:val="32"/>
          <w:szCs w:val="28"/>
          <w:lang w:val="en-US"/>
        </w:rPr>
      </w:pPr>
      <w:r w:rsidRPr="00294D1C">
        <w:rPr>
          <w:b/>
          <w:sz w:val="32"/>
          <w:szCs w:val="28"/>
          <w:lang w:val="en-US"/>
        </w:rPr>
        <w:t>Descriptors of professional competence development in teachers’ advanced training system</w:t>
      </w:r>
    </w:p>
    <w:p w:rsidR="00DB7A51" w:rsidRPr="00294D1C" w:rsidRDefault="00DB7A51" w:rsidP="00DB7A51">
      <w:pPr>
        <w:widowControl w:val="0"/>
        <w:ind w:firstLine="284"/>
        <w:jc w:val="both"/>
        <w:rPr>
          <w:b/>
          <w:sz w:val="16"/>
          <w:szCs w:val="16"/>
          <w:lang w:val="en-US"/>
        </w:rPr>
      </w:pPr>
    </w:p>
    <w:p w:rsidR="00DB7A51" w:rsidRPr="00294D1C" w:rsidRDefault="00DB7A51" w:rsidP="00DB7A51">
      <w:pPr>
        <w:widowControl w:val="0"/>
        <w:ind w:firstLine="284"/>
        <w:jc w:val="both"/>
        <w:rPr>
          <w:b/>
        </w:rPr>
      </w:pPr>
      <w:r w:rsidRPr="00294D1C">
        <w:rPr>
          <w:b/>
          <w:lang w:val="en-US"/>
        </w:rPr>
        <w:t>T</w:t>
      </w:r>
      <w:r w:rsidRPr="00294D1C">
        <w:rPr>
          <w:b/>
        </w:rPr>
        <w:t xml:space="preserve">. </w:t>
      </w:r>
      <w:r w:rsidRPr="00294D1C">
        <w:rPr>
          <w:b/>
          <w:lang w:val="en-US"/>
        </w:rPr>
        <w:t>B</w:t>
      </w:r>
      <w:r w:rsidRPr="00294D1C">
        <w:rPr>
          <w:b/>
        </w:rPr>
        <w:t xml:space="preserve">. </w:t>
      </w:r>
      <w:proofErr w:type="spellStart"/>
      <w:r w:rsidRPr="00294D1C">
        <w:rPr>
          <w:b/>
          <w:lang w:val="en-US"/>
        </w:rPr>
        <w:t>Volobueva</w:t>
      </w:r>
      <w:proofErr w:type="spellEnd"/>
      <w:r w:rsidRPr="00294D1C">
        <w:rPr>
          <w:b/>
        </w:rPr>
        <w:t xml:space="preserve"> </w:t>
      </w:r>
    </w:p>
    <w:p w:rsidR="00DB7A51" w:rsidRDefault="00DB7A51" w:rsidP="00DB7A51">
      <w:pPr>
        <w:autoSpaceDE w:val="0"/>
        <w:autoSpaceDN w:val="0"/>
        <w:adjustRightInd w:val="0"/>
        <w:ind w:firstLine="284"/>
        <w:jc w:val="both"/>
        <w:rPr>
          <w:b/>
          <w:bCs/>
          <w:kern w:val="36"/>
        </w:rPr>
      </w:pPr>
    </w:p>
    <w:p w:rsidR="00DB7A51" w:rsidRPr="00294D1C" w:rsidRDefault="00DB7A51" w:rsidP="00DB7A51">
      <w:pPr>
        <w:autoSpaceDE w:val="0"/>
        <w:autoSpaceDN w:val="0"/>
        <w:adjustRightInd w:val="0"/>
        <w:ind w:firstLine="284"/>
        <w:jc w:val="both"/>
        <w:rPr>
          <w:bCs/>
          <w:i/>
          <w:spacing w:val="-4"/>
          <w:kern w:val="36"/>
          <w:sz w:val="22"/>
          <w:szCs w:val="22"/>
          <w:lang w:val="en-US"/>
        </w:rPr>
      </w:pPr>
      <w:r w:rsidRPr="00294D1C">
        <w:rPr>
          <w:b/>
          <w:bCs/>
          <w:i/>
          <w:spacing w:val="-4"/>
          <w:kern w:val="36"/>
          <w:sz w:val="22"/>
          <w:szCs w:val="22"/>
        </w:rPr>
        <w:t xml:space="preserve">Аннотация. </w:t>
      </w:r>
      <w:r w:rsidRPr="00294D1C">
        <w:rPr>
          <w:bCs/>
          <w:i/>
          <w:spacing w:val="-4"/>
          <w:kern w:val="36"/>
          <w:sz w:val="22"/>
          <w:szCs w:val="22"/>
        </w:rPr>
        <w:t xml:space="preserve">В статье рассматриваются составляющие и характеристики профессиональной компетентности педагога. Для отслеживания развития профессионализма педагогических работников в системе последипломного (дополнительного) образования адаптированы и доработаны дескрипторы, определяющие результаты обучения на разных уровнях в европейской рамке квалификаций. Автор описывает компоненты дескрипторов разных уровней. В структуру дескрипторов входят знания, умения и компетентности. Автор выделяет их ключевые составляющие. Компетенции сгруппированы в три блока: базовые, общепрофессиональные и специально-профессиональные. На основе анализа работ российских и украинских ученых сформирована обобщенная модель квалификационных требований к профессиональной деятельности педагогических работников. Представленные в статье материалы будут полезны для составления </w:t>
      </w:r>
      <w:proofErr w:type="spellStart"/>
      <w:r w:rsidRPr="00294D1C">
        <w:rPr>
          <w:bCs/>
          <w:i/>
          <w:spacing w:val="-4"/>
          <w:kern w:val="36"/>
          <w:sz w:val="22"/>
          <w:szCs w:val="22"/>
        </w:rPr>
        <w:t>критериальных</w:t>
      </w:r>
      <w:proofErr w:type="spellEnd"/>
      <w:r w:rsidRPr="00294D1C">
        <w:rPr>
          <w:bCs/>
          <w:i/>
          <w:spacing w:val="-4"/>
          <w:kern w:val="36"/>
          <w:sz w:val="22"/>
          <w:szCs w:val="22"/>
        </w:rPr>
        <w:t xml:space="preserve"> карт и инструментария </w:t>
      </w:r>
      <w:proofErr w:type="gramStart"/>
      <w:r w:rsidRPr="00294D1C">
        <w:rPr>
          <w:bCs/>
          <w:i/>
          <w:spacing w:val="-4"/>
          <w:kern w:val="36"/>
          <w:sz w:val="22"/>
          <w:szCs w:val="22"/>
        </w:rPr>
        <w:t>мониторинга качества курсов повышения квалификации</w:t>
      </w:r>
      <w:proofErr w:type="gramEnd"/>
      <w:r w:rsidRPr="00294D1C">
        <w:rPr>
          <w:bCs/>
          <w:i/>
          <w:spacing w:val="-4"/>
          <w:kern w:val="36"/>
          <w:sz w:val="22"/>
          <w:szCs w:val="22"/>
        </w:rPr>
        <w:t xml:space="preserve"> и всей системы дополнительного профессионального образования. Для</w:t>
      </w:r>
      <w:r w:rsidRPr="00294D1C">
        <w:rPr>
          <w:bCs/>
          <w:i/>
          <w:spacing w:val="-4"/>
          <w:kern w:val="36"/>
          <w:sz w:val="22"/>
          <w:szCs w:val="22"/>
          <w:lang w:val="en-US"/>
        </w:rPr>
        <w:t xml:space="preserve"> </w:t>
      </w:r>
      <w:r w:rsidRPr="00294D1C">
        <w:rPr>
          <w:bCs/>
          <w:i/>
          <w:spacing w:val="-4"/>
          <w:kern w:val="36"/>
          <w:sz w:val="22"/>
          <w:szCs w:val="22"/>
        </w:rPr>
        <w:t>удобства</w:t>
      </w:r>
      <w:r w:rsidRPr="00294D1C">
        <w:rPr>
          <w:bCs/>
          <w:i/>
          <w:spacing w:val="-4"/>
          <w:kern w:val="36"/>
          <w:sz w:val="22"/>
          <w:szCs w:val="22"/>
          <w:lang w:val="en-US"/>
        </w:rPr>
        <w:t xml:space="preserve"> </w:t>
      </w:r>
      <w:r w:rsidRPr="00294D1C">
        <w:rPr>
          <w:bCs/>
          <w:i/>
          <w:spacing w:val="-4"/>
          <w:kern w:val="36"/>
          <w:sz w:val="22"/>
          <w:szCs w:val="22"/>
        </w:rPr>
        <w:t>восприятия</w:t>
      </w:r>
      <w:r w:rsidRPr="00294D1C">
        <w:rPr>
          <w:bCs/>
          <w:i/>
          <w:spacing w:val="-4"/>
          <w:kern w:val="36"/>
          <w:sz w:val="22"/>
          <w:szCs w:val="22"/>
          <w:lang w:val="en-US"/>
        </w:rPr>
        <w:t xml:space="preserve"> </w:t>
      </w:r>
      <w:r w:rsidRPr="00294D1C">
        <w:rPr>
          <w:bCs/>
          <w:i/>
          <w:spacing w:val="-4"/>
          <w:kern w:val="36"/>
          <w:sz w:val="22"/>
          <w:szCs w:val="22"/>
        </w:rPr>
        <w:t>материала</w:t>
      </w:r>
      <w:r w:rsidRPr="00294D1C">
        <w:rPr>
          <w:bCs/>
          <w:i/>
          <w:spacing w:val="-4"/>
          <w:kern w:val="36"/>
          <w:sz w:val="22"/>
          <w:szCs w:val="22"/>
          <w:lang w:val="en-US"/>
        </w:rPr>
        <w:t xml:space="preserve"> </w:t>
      </w:r>
      <w:r w:rsidRPr="00294D1C">
        <w:rPr>
          <w:bCs/>
          <w:i/>
          <w:spacing w:val="-4"/>
          <w:kern w:val="36"/>
          <w:sz w:val="22"/>
          <w:szCs w:val="22"/>
        </w:rPr>
        <w:t>приведены</w:t>
      </w:r>
      <w:r w:rsidRPr="00294D1C">
        <w:rPr>
          <w:bCs/>
          <w:i/>
          <w:spacing w:val="-4"/>
          <w:kern w:val="36"/>
          <w:sz w:val="22"/>
          <w:szCs w:val="22"/>
          <w:lang w:val="en-US"/>
        </w:rPr>
        <w:t xml:space="preserve"> </w:t>
      </w:r>
      <w:r w:rsidRPr="00294D1C">
        <w:rPr>
          <w:bCs/>
          <w:i/>
          <w:spacing w:val="-4"/>
          <w:kern w:val="36"/>
          <w:sz w:val="22"/>
          <w:szCs w:val="22"/>
        </w:rPr>
        <w:t>схемы</w:t>
      </w:r>
      <w:r w:rsidRPr="00294D1C">
        <w:rPr>
          <w:bCs/>
          <w:i/>
          <w:spacing w:val="-4"/>
          <w:kern w:val="36"/>
          <w:sz w:val="22"/>
          <w:szCs w:val="22"/>
          <w:lang w:val="en-US"/>
        </w:rPr>
        <w:t xml:space="preserve"> </w:t>
      </w:r>
      <w:r w:rsidRPr="00294D1C">
        <w:rPr>
          <w:bCs/>
          <w:i/>
          <w:spacing w:val="-4"/>
          <w:kern w:val="36"/>
          <w:sz w:val="22"/>
          <w:szCs w:val="22"/>
        </w:rPr>
        <w:t>и</w:t>
      </w:r>
      <w:r w:rsidRPr="00294D1C">
        <w:rPr>
          <w:bCs/>
          <w:i/>
          <w:spacing w:val="-4"/>
          <w:kern w:val="36"/>
          <w:sz w:val="22"/>
          <w:szCs w:val="22"/>
          <w:lang w:val="en-US"/>
        </w:rPr>
        <w:t xml:space="preserve"> </w:t>
      </w:r>
      <w:r w:rsidRPr="00294D1C">
        <w:rPr>
          <w:bCs/>
          <w:i/>
          <w:spacing w:val="-4"/>
          <w:kern w:val="36"/>
          <w:sz w:val="22"/>
          <w:szCs w:val="22"/>
        </w:rPr>
        <w:t>таблицы</w:t>
      </w:r>
      <w:r w:rsidRPr="00294D1C">
        <w:rPr>
          <w:bCs/>
          <w:i/>
          <w:spacing w:val="-4"/>
          <w:kern w:val="36"/>
          <w:sz w:val="22"/>
          <w:szCs w:val="22"/>
          <w:lang w:val="en-US"/>
        </w:rPr>
        <w:t>.</w:t>
      </w:r>
    </w:p>
    <w:p w:rsidR="00DB7A51" w:rsidRPr="00294D1C" w:rsidRDefault="00DB7A51" w:rsidP="00DB7A51">
      <w:pPr>
        <w:ind w:firstLine="284"/>
        <w:jc w:val="both"/>
        <w:rPr>
          <w:i/>
          <w:sz w:val="22"/>
          <w:szCs w:val="22"/>
          <w:lang w:val="en-US"/>
        </w:rPr>
      </w:pPr>
      <w:r w:rsidRPr="00294D1C">
        <w:rPr>
          <w:b/>
          <w:i/>
          <w:sz w:val="22"/>
          <w:szCs w:val="22"/>
          <w:lang w:val="en-US"/>
        </w:rPr>
        <w:t>Abstract.</w:t>
      </w:r>
      <w:r w:rsidRPr="00294D1C">
        <w:rPr>
          <w:i/>
          <w:sz w:val="22"/>
          <w:szCs w:val="22"/>
          <w:lang w:val="en-US"/>
        </w:rPr>
        <w:t xml:space="preserve"> Components and characteristics of the professional competence of the teacher are discussed in this article. The descriptors that define the learning outcomes at different levels in the European qualifications framework, adapted and supplemented. The level of development of the professionalism of the teaching staff is monitored by the system of postgraduate (additional) education. The author describes the components of the descriptors of different levels. Knowledge, skills and competence are included in the structure descriptor. The author identifies their key components. The competencies are grouped into three blocks: core, General professional and special professional. The author formulates a generalized model of qualification requirements to professional activity of pedagogical workers on the basis of analysis of works by Russian and Ukrainian scientists. The materials will be useful for mapping criteria </w:t>
      </w:r>
      <w:r w:rsidRPr="00294D1C">
        <w:rPr>
          <w:i/>
          <w:sz w:val="22"/>
          <w:szCs w:val="22"/>
          <w:lang w:val="en-US"/>
        </w:rPr>
        <w:lastRenderedPageBreak/>
        <w:t>and tools for monitoring the quality of training courses and all the system of additional professional education. The author gives charts and tables for easy comprehension.</w:t>
      </w:r>
    </w:p>
    <w:p w:rsidR="00DB7A51" w:rsidRPr="00294D1C" w:rsidRDefault="00DB7A51" w:rsidP="00DB7A51">
      <w:pPr>
        <w:autoSpaceDE w:val="0"/>
        <w:autoSpaceDN w:val="0"/>
        <w:adjustRightInd w:val="0"/>
        <w:ind w:firstLine="284"/>
        <w:jc w:val="both"/>
        <w:rPr>
          <w:bCs/>
          <w:i/>
          <w:kern w:val="36"/>
          <w:sz w:val="22"/>
          <w:szCs w:val="22"/>
          <w:lang w:val="en-US"/>
        </w:rPr>
      </w:pPr>
      <w:r w:rsidRPr="00294D1C">
        <w:rPr>
          <w:b/>
          <w:bCs/>
          <w:i/>
          <w:kern w:val="36"/>
          <w:sz w:val="22"/>
          <w:szCs w:val="22"/>
        </w:rPr>
        <w:t>Ключевые</w:t>
      </w:r>
      <w:r w:rsidRPr="00294D1C">
        <w:rPr>
          <w:b/>
          <w:bCs/>
          <w:i/>
          <w:kern w:val="36"/>
          <w:sz w:val="22"/>
          <w:szCs w:val="22"/>
          <w:lang w:val="en-US"/>
        </w:rPr>
        <w:t xml:space="preserve"> </w:t>
      </w:r>
      <w:r w:rsidRPr="00294D1C">
        <w:rPr>
          <w:b/>
          <w:bCs/>
          <w:i/>
          <w:kern w:val="36"/>
          <w:sz w:val="22"/>
          <w:szCs w:val="22"/>
        </w:rPr>
        <w:t>слова</w:t>
      </w:r>
      <w:r w:rsidRPr="00294D1C">
        <w:rPr>
          <w:b/>
          <w:bCs/>
          <w:i/>
          <w:kern w:val="36"/>
          <w:sz w:val="22"/>
          <w:szCs w:val="22"/>
          <w:lang w:val="en-US"/>
        </w:rPr>
        <w:t>:</w:t>
      </w:r>
      <w:r w:rsidRPr="00294D1C">
        <w:rPr>
          <w:bCs/>
          <w:kern w:val="36"/>
          <w:sz w:val="22"/>
          <w:szCs w:val="22"/>
          <w:lang w:val="en-US"/>
        </w:rPr>
        <w:t xml:space="preserve"> </w:t>
      </w:r>
      <w:r w:rsidRPr="00294D1C">
        <w:rPr>
          <w:bCs/>
          <w:i/>
          <w:kern w:val="36"/>
          <w:sz w:val="22"/>
          <w:szCs w:val="22"/>
        </w:rPr>
        <w:t>дескриптор</w:t>
      </w:r>
      <w:r w:rsidRPr="00294D1C">
        <w:rPr>
          <w:bCs/>
          <w:i/>
          <w:kern w:val="36"/>
          <w:sz w:val="22"/>
          <w:szCs w:val="22"/>
          <w:lang w:val="en-US"/>
        </w:rPr>
        <w:t xml:space="preserve">, </w:t>
      </w:r>
      <w:r w:rsidRPr="00294D1C">
        <w:rPr>
          <w:bCs/>
          <w:i/>
          <w:kern w:val="36"/>
          <w:sz w:val="22"/>
          <w:szCs w:val="22"/>
        </w:rPr>
        <w:t>компетентность</w:t>
      </w:r>
      <w:r w:rsidRPr="00294D1C">
        <w:rPr>
          <w:bCs/>
          <w:i/>
          <w:kern w:val="36"/>
          <w:sz w:val="22"/>
          <w:szCs w:val="22"/>
          <w:lang w:val="en-US"/>
        </w:rPr>
        <w:t xml:space="preserve">, </w:t>
      </w:r>
      <w:r w:rsidRPr="00294D1C">
        <w:rPr>
          <w:bCs/>
          <w:i/>
          <w:kern w:val="36"/>
          <w:sz w:val="22"/>
          <w:szCs w:val="22"/>
        </w:rPr>
        <w:t>профессионализм</w:t>
      </w:r>
      <w:r w:rsidRPr="00294D1C">
        <w:rPr>
          <w:bCs/>
          <w:i/>
          <w:kern w:val="36"/>
          <w:sz w:val="22"/>
          <w:szCs w:val="22"/>
          <w:lang w:val="en-US"/>
        </w:rPr>
        <w:t xml:space="preserve">, </w:t>
      </w:r>
      <w:r w:rsidRPr="00294D1C">
        <w:rPr>
          <w:bCs/>
          <w:i/>
          <w:kern w:val="36"/>
          <w:sz w:val="22"/>
          <w:szCs w:val="22"/>
        </w:rPr>
        <w:t>знания</w:t>
      </w:r>
      <w:r w:rsidRPr="00294D1C">
        <w:rPr>
          <w:bCs/>
          <w:i/>
          <w:kern w:val="36"/>
          <w:sz w:val="22"/>
          <w:szCs w:val="22"/>
          <w:lang w:val="en-US"/>
        </w:rPr>
        <w:t xml:space="preserve">, </w:t>
      </w:r>
      <w:r w:rsidRPr="00294D1C">
        <w:rPr>
          <w:bCs/>
          <w:i/>
          <w:kern w:val="36"/>
          <w:sz w:val="22"/>
          <w:szCs w:val="22"/>
        </w:rPr>
        <w:t>умения</w:t>
      </w:r>
      <w:r w:rsidRPr="00294D1C">
        <w:rPr>
          <w:bCs/>
          <w:i/>
          <w:kern w:val="36"/>
          <w:sz w:val="22"/>
          <w:szCs w:val="22"/>
          <w:lang w:val="en-US"/>
        </w:rPr>
        <w:t>.</w:t>
      </w:r>
    </w:p>
    <w:p w:rsidR="00DB7A51" w:rsidRPr="00294D1C" w:rsidRDefault="00DB7A51" w:rsidP="00DB7A51">
      <w:pPr>
        <w:ind w:firstLine="284"/>
        <w:jc w:val="both"/>
        <w:rPr>
          <w:i/>
          <w:sz w:val="22"/>
          <w:szCs w:val="22"/>
          <w:lang w:val="en-US"/>
        </w:rPr>
      </w:pPr>
      <w:r w:rsidRPr="00294D1C">
        <w:rPr>
          <w:b/>
          <w:i/>
          <w:sz w:val="22"/>
          <w:szCs w:val="22"/>
          <w:lang w:val="en-US"/>
        </w:rPr>
        <w:t>Keywords:</w:t>
      </w:r>
      <w:r w:rsidRPr="00294D1C">
        <w:rPr>
          <w:i/>
          <w:sz w:val="22"/>
          <w:szCs w:val="22"/>
          <w:lang w:val="en-US"/>
        </w:rPr>
        <w:t xml:space="preserve"> descriptor, competence, professionalism, knowledge, skills.</w:t>
      </w:r>
    </w:p>
    <w:p w:rsidR="000F6CBF" w:rsidRPr="000F6CBF" w:rsidRDefault="000F6CBF" w:rsidP="00DB7A51">
      <w:pPr>
        <w:outlineLvl w:val="0"/>
        <w:rPr>
          <w:bCs/>
          <w:spacing w:val="-2"/>
          <w:lang w:val="en-US" w:eastAsia="x-none"/>
        </w:rPr>
      </w:pPr>
    </w:p>
    <w:p w:rsidR="000F6CBF" w:rsidRPr="00B0119D" w:rsidRDefault="000F6CBF" w:rsidP="00DB7A51">
      <w:pPr>
        <w:outlineLvl w:val="0"/>
        <w:rPr>
          <w:bCs/>
          <w:spacing w:val="-2"/>
          <w:lang w:val="en-US" w:eastAsia="x-none"/>
        </w:rPr>
      </w:pPr>
    </w:p>
    <w:p w:rsidR="000F6CBF" w:rsidRPr="00B0119D" w:rsidRDefault="000F6CBF" w:rsidP="00DB7A51">
      <w:pPr>
        <w:outlineLvl w:val="0"/>
        <w:rPr>
          <w:bCs/>
          <w:spacing w:val="-2"/>
          <w:lang w:val="en-US" w:eastAsia="x-none"/>
        </w:rPr>
      </w:pPr>
    </w:p>
    <w:p w:rsidR="00DB7A51" w:rsidRPr="000F6CBF" w:rsidRDefault="00DB7A51" w:rsidP="000F6CBF">
      <w:pPr>
        <w:ind w:left="284"/>
        <w:outlineLvl w:val="0"/>
        <w:rPr>
          <w:bCs/>
          <w:spacing w:val="-2"/>
          <w:lang w:eastAsia="x-none"/>
        </w:rPr>
      </w:pPr>
      <w:r w:rsidRPr="00294D1C">
        <w:rPr>
          <w:bCs/>
          <w:spacing w:val="-2"/>
          <w:lang w:eastAsia="x-none"/>
        </w:rPr>
        <w:t>УДК 378.091.398</w:t>
      </w:r>
    </w:p>
    <w:p w:rsidR="00DB7A51" w:rsidRPr="00862D4C" w:rsidRDefault="00DB7A51" w:rsidP="00DB7A51">
      <w:pPr>
        <w:ind w:left="284"/>
        <w:rPr>
          <w:bCs/>
          <w:strike/>
          <w:spacing w:val="-2"/>
          <w:highlight w:val="yellow"/>
          <w:lang w:eastAsia="x-none"/>
        </w:rPr>
      </w:pPr>
    </w:p>
    <w:p w:rsidR="00DB7A51" w:rsidRPr="00294D1C" w:rsidRDefault="00DB7A51" w:rsidP="00DB7A51">
      <w:pPr>
        <w:ind w:left="284"/>
        <w:rPr>
          <w:b/>
          <w:bCs/>
          <w:iCs/>
          <w:sz w:val="32"/>
          <w:szCs w:val="32"/>
        </w:rPr>
      </w:pPr>
      <w:r w:rsidRPr="00294D1C">
        <w:rPr>
          <w:b/>
          <w:bCs/>
          <w:iCs/>
          <w:sz w:val="32"/>
          <w:szCs w:val="32"/>
        </w:rPr>
        <w:t xml:space="preserve">Подготовка педагогов ДОУ к проектированию </w:t>
      </w:r>
    </w:p>
    <w:p w:rsidR="00DB7A51" w:rsidRPr="00294D1C" w:rsidRDefault="00DB7A51" w:rsidP="00DB7A51">
      <w:pPr>
        <w:ind w:left="284"/>
        <w:rPr>
          <w:b/>
          <w:bCs/>
          <w:iCs/>
          <w:sz w:val="32"/>
          <w:szCs w:val="32"/>
        </w:rPr>
      </w:pPr>
      <w:r w:rsidRPr="00294D1C">
        <w:rPr>
          <w:b/>
          <w:bCs/>
          <w:iCs/>
          <w:sz w:val="32"/>
          <w:szCs w:val="32"/>
        </w:rPr>
        <w:t xml:space="preserve">адаптированных образовательных программ </w:t>
      </w:r>
    </w:p>
    <w:p w:rsidR="00DB7A51" w:rsidRPr="00294D1C" w:rsidRDefault="00DB7A51" w:rsidP="00DB7A51">
      <w:pPr>
        <w:ind w:left="284"/>
        <w:rPr>
          <w:b/>
          <w:bCs/>
          <w:iCs/>
          <w:sz w:val="32"/>
          <w:szCs w:val="32"/>
        </w:rPr>
      </w:pPr>
      <w:r w:rsidRPr="00294D1C">
        <w:rPr>
          <w:b/>
          <w:bCs/>
          <w:iCs/>
          <w:sz w:val="32"/>
          <w:szCs w:val="32"/>
        </w:rPr>
        <w:t xml:space="preserve">для детей дошкольного возраста </w:t>
      </w:r>
    </w:p>
    <w:p w:rsidR="00DB7A51" w:rsidRPr="00294D1C" w:rsidRDefault="00DB7A51" w:rsidP="00DB7A51">
      <w:pPr>
        <w:ind w:left="284"/>
        <w:rPr>
          <w:b/>
          <w:bCs/>
          <w:iCs/>
          <w:sz w:val="32"/>
          <w:szCs w:val="32"/>
        </w:rPr>
      </w:pPr>
      <w:r w:rsidRPr="00294D1C">
        <w:rPr>
          <w:b/>
          <w:bCs/>
          <w:iCs/>
          <w:sz w:val="32"/>
          <w:szCs w:val="32"/>
        </w:rPr>
        <w:t>с ограниченными возможностями здоровья</w:t>
      </w:r>
    </w:p>
    <w:p w:rsidR="00DB7A51" w:rsidRPr="00294D1C" w:rsidRDefault="00DB7A51" w:rsidP="00DB7A51">
      <w:pPr>
        <w:ind w:left="284"/>
        <w:rPr>
          <w:b/>
          <w:strike/>
          <w:sz w:val="16"/>
          <w:szCs w:val="16"/>
        </w:rPr>
      </w:pPr>
    </w:p>
    <w:p w:rsidR="00DB7A51" w:rsidRPr="00B0119D" w:rsidRDefault="00DB7A51" w:rsidP="00DB7A51">
      <w:pPr>
        <w:ind w:left="284"/>
        <w:rPr>
          <w:b/>
        </w:rPr>
      </w:pPr>
      <w:r w:rsidRPr="00294D1C">
        <w:rPr>
          <w:b/>
        </w:rPr>
        <w:t>Г</w:t>
      </w:r>
      <w:r w:rsidRPr="00B0119D">
        <w:rPr>
          <w:b/>
        </w:rPr>
        <w:t xml:space="preserve">. </w:t>
      </w:r>
      <w:r w:rsidRPr="00294D1C">
        <w:rPr>
          <w:b/>
        </w:rPr>
        <w:t>В</w:t>
      </w:r>
      <w:r w:rsidRPr="00B0119D">
        <w:rPr>
          <w:b/>
        </w:rPr>
        <w:t xml:space="preserve">. </w:t>
      </w:r>
      <w:r w:rsidRPr="00294D1C">
        <w:rPr>
          <w:b/>
        </w:rPr>
        <w:t>Яковлева</w:t>
      </w:r>
      <w:r w:rsidRPr="00B0119D">
        <w:rPr>
          <w:b/>
        </w:rPr>
        <w:t xml:space="preserve"> </w:t>
      </w:r>
    </w:p>
    <w:p w:rsidR="00DB7A51" w:rsidRPr="00B0119D" w:rsidRDefault="00DB7A51" w:rsidP="00DB7A51">
      <w:pPr>
        <w:ind w:left="284"/>
        <w:rPr>
          <w:strike/>
          <w:sz w:val="32"/>
          <w:szCs w:val="32"/>
          <w:highlight w:val="yellow"/>
        </w:rPr>
      </w:pPr>
    </w:p>
    <w:p w:rsidR="00DB7A51" w:rsidRPr="00294D1C" w:rsidRDefault="00DB7A51" w:rsidP="00DB7A51">
      <w:pPr>
        <w:ind w:left="284"/>
        <w:rPr>
          <w:b/>
          <w:sz w:val="32"/>
          <w:szCs w:val="32"/>
          <w:lang w:val="en-US"/>
        </w:rPr>
      </w:pPr>
      <w:r w:rsidRPr="00294D1C">
        <w:rPr>
          <w:b/>
          <w:sz w:val="32"/>
          <w:szCs w:val="32"/>
          <w:lang w:val="en"/>
        </w:rPr>
        <w:t xml:space="preserve">Training of </w:t>
      </w:r>
      <w:r w:rsidRPr="00294D1C">
        <w:rPr>
          <w:b/>
          <w:sz w:val="32"/>
          <w:szCs w:val="32"/>
          <w:lang w:val="en-US"/>
        </w:rPr>
        <w:t xml:space="preserve">PEI </w:t>
      </w:r>
      <w:r w:rsidRPr="00294D1C">
        <w:rPr>
          <w:b/>
          <w:sz w:val="32"/>
          <w:szCs w:val="32"/>
          <w:lang w:val="en"/>
        </w:rPr>
        <w:t>teachers to design of adapted educational</w:t>
      </w:r>
    </w:p>
    <w:p w:rsidR="00DB7A51" w:rsidRPr="00294D1C" w:rsidRDefault="00DB7A51" w:rsidP="00DB7A51">
      <w:pPr>
        <w:ind w:left="284"/>
        <w:rPr>
          <w:b/>
          <w:sz w:val="32"/>
          <w:szCs w:val="32"/>
          <w:lang w:val="en-US"/>
        </w:rPr>
      </w:pPr>
      <w:proofErr w:type="gramStart"/>
      <w:r w:rsidRPr="00294D1C">
        <w:rPr>
          <w:b/>
          <w:sz w:val="32"/>
          <w:szCs w:val="32"/>
          <w:lang w:val="en"/>
        </w:rPr>
        <w:t>programs</w:t>
      </w:r>
      <w:proofErr w:type="gramEnd"/>
      <w:r w:rsidRPr="00294D1C">
        <w:rPr>
          <w:b/>
          <w:sz w:val="32"/>
          <w:szCs w:val="32"/>
          <w:lang w:val="en"/>
        </w:rPr>
        <w:t xml:space="preserve"> for preschool children with disabilities</w:t>
      </w:r>
    </w:p>
    <w:p w:rsidR="00DB7A51" w:rsidRPr="00294D1C" w:rsidRDefault="00DB7A51" w:rsidP="00DB7A51">
      <w:pPr>
        <w:ind w:left="284"/>
        <w:rPr>
          <w:b/>
          <w:strike/>
          <w:sz w:val="16"/>
          <w:szCs w:val="16"/>
          <w:highlight w:val="yellow"/>
          <w:lang w:val="en-US"/>
        </w:rPr>
      </w:pPr>
    </w:p>
    <w:p w:rsidR="00DB7A51" w:rsidRPr="00294D1C" w:rsidRDefault="00DB7A51" w:rsidP="00DB7A51">
      <w:pPr>
        <w:ind w:left="284"/>
        <w:outlineLvl w:val="0"/>
        <w:rPr>
          <w:b/>
          <w:lang w:eastAsia="x-none"/>
        </w:rPr>
      </w:pPr>
      <w:r w:rsidRPr="00294D1C">
        <w:rPr>
          <w:b/>
          <w:lang w:val="en-US" w:eastAsia="x-none"/>
        </w:rPr>
        <w:t>G</w:t>
      </w:r>
      <w:r w:rsidRPr="00294D1C">
        <w:rPr>
          <w:b/>
          <w:lang w:eastAsia="x-none"/>
        </w:rPr>
        <w:t xml:space="preserve">. </w:t>
      </w:r>
      <w:r w:rsidRPr="00294D1C">
        <w:rPr>
          <w:b/>
          <w:lang w:val="en-US" w:eastAsia="x-none"/>
        </w:rPr>
        <w:t>V</w:t>
      </w:r>
      <w:r w:rsidRPr="00294D1C">
        <w:rPr>
          <w:b/>
          <w:lang w:eastAsia="x-none"/>
        </w:rPr>
        <w:t xml:space="preserve">. </w:t>
      </w:r>
      <w:proofErr w:type="spellStart"/>
      <w:r w:rsidRPr="00294D1C">
        <w:rPr>
          <w:b/>
          <w:lang w:val="en-US" w:eastAsia="x-none"/>
        </w:rPr>
        <w:t>Yakovleva</w:t>
      </w:r>
      <w:proofErr w:type="spellEnd"/>
    </w:p>
    <w:p w:rsidR="00DB7A51" w:rsidRDefault="00DB7A51" w:rsidP="00DB7A51">
      <w:pPr>
        <w:ind w:firstLine="284"/>
        <w:jc w:val="both"/>
        <w:rPr>
          <w:b/>
          <w:strike/>
          <w:lang w:eastAsia="x-none"/>
        </w:rPr>
      </w:pPr>
    </w:p>
    <w:p w:rsidR="00DB7A51" w:rsidRPr="00294D1C" w:rsidRDefault="00DB7A51" w:rsidP="00DB7A51">
      <w:pPr>
        <w:ind w:firstLine="284"/>
        <w:jc w:val="both"/>
        <w:rPr>
          <w:i/>
          <w:sz w:val="22"/>
          <w:szCs w:val="22"/>
        </w:rPr>
      </w:pPr>
      <w:r w:rsidRPr="00294D1C">
        <w:rPr>
          <w:b/>
          <w:i/>
          <w:sz w:val="22"/>
          <w:szCs w:val="22"/>
        </w:rPr>
        <w:t xml:space="preserve">Аннотация. </w:t>
      </w:r>
      <w:r w:rsidRPr="00294D1C">
        <w:rPr>
          <w:i/>
          <w:sz w:val="22"/>
          <w:szCs w:val="22"/>
        </w:rPr>
        <w:t xml:space="preserve">В статье на основе анализа нормативно-правовых документов федерального уровня рассматривается алгоритм проектирования и особенности отбора содержания адаптированной образовательной программы для детей с ограниченными возможностями здоровья. Показаны принципы организации коррекционно-развивающей работы, механизмы отбора содержания образования. Реализация данных аспектов деятельности педагогов ДОУ рассматривается через систему повышения квалификации при реализации образовательной программы «Теория и методика обучения и воспитания детей с ограниченными возможностями здоровья» (в условиях реализации ФГОС </w:t>
      </w:r>
      <w:proofErr w:type="gramStart"/>
      <w:r w:rsidRPr="00294D1C">
        <w:rPr>
          <w:i/>
          <w:sz w:val="22"/>
          <w:szCs w:val="22"/>
        </w:rPr>
        <w:t>ДО</w:t>
      </w:r>
      <w:proofErr w:type="gramEnd"/>
      <w:r w:rsidRPr="00294D1C">
        <w:rPr>
          <w:i/>
          <w:sz w:val="22"/>
          <w:szCs w:val="22"/>
        </w:rPr>
        <w:t xml:space="preserve">). Предложены современные технологии работы со слушателями в рамках реализации </w:t>
      </w:r>
      <w:proofErr w:type="spellStart"/>
      <w:r w:rsidRPr="00294D1C">
        <w:rPr>
          <w:i/>
          <w:sz w:val="22"/>
          <w:szCs w:val="22"/>
        </w:rPr>
        <w:t>андрагогического</w:t>
      </w:r>
      <w:proofErr w:type="spellEnd"/>
      <w:r w:rsidRPr="00294D1C">
        <w:rPr>
          <w:i/>
          <w:sz w:val="22"/>
          <w:szCs w:val="22"/>
        </w:rPr>
        <w:t xml:space="preserve"> и системно-</w:t>
      </w:r>
      <w:proofErr w:type="spellStart"/>
      <w:r w:rsidRPr="00294D1C">
        <w:rPr>
          <w:i/>
          <w:sz w:val="22"/>
          <w:szCs w:val="22"/>
        </w:rPr>
        <w:t>деятельностного</w:t>
      </w:r>
      <w:proofErr w:type="spellEnd"/>
      <w:r w:rsidRPr="00294D1C">
        <w:rPr>
          <w:i/>
          <w:sz w:val="22"/>
          <w:szCs w:val="22"/>
        </w:rPr>
        <w:t xml:space="preserve"> подходов: организация работы в группах, фокус-группа по обсуждению наиболее сложных аспектов деятельности разработчиков АОП, защита группового проекта. Определяемые в статье компетентности педагогов ДОУ по проектированию адаптированных образовательных программ для детей с ограниченными возможностями здоровья соотносятся с требованиями профессионального стандарта «Педагог (педагогическая деятельность в дошкольном, начальном общем, основном общем и среднем общем образовании) (воспитатель, учитель)».</w:t>
      </w:r>
    </w:p>
    <w:p w:rsidR="00DB7A51" w:rsidRPr="00294D1C" w:rsidRDefault="00DB7A51" w:rsidP="00DB7A51">
      <w:pPr>
        <w:ind w:firstLine="284"/>
        <w:jc w:val="both"/>
        <w:rPr>
          <w:b/>
          <w:i/>
          <w:sz w:val="22"/>
          <w:szCs w:val="22"/>
          <w:lang w:val="en-US"/>
        </w:rPr>
      </w:pPr>
      <w:r w:rsidRPr="00294D1C">
        <w:rPr>
          <w:b/>
          <w:i/>
          <w:spacing w:val="4"/>
          <w:sz w:val="22"/>
          <w:szCs w:val="22"/>
          <w:shd w:val="clear" w:color="auto" w:fill="FDFDFD"/>
          <w:lang w:val="en-US"/>
        </w:rPr>
        <w:t>Abstract.</w:t>
      </w:r>
      <w:r w:rsidRPr="00294D1C">
        <w:rPr>
          <w:i/>
          <w:spacing w:val="4"/>
          <w:sz w:val="22"/>
          <w:szCs w:val="22"/>
          <w:shd w:val="clear" w:color="auto" w:fill="FDFDFD"/>
          <w:lang w:val="en-US"/>
        </w:rPr>
        <w:t xml:space="preserve"> </w:t>
      </w:r>
      <w:r w:rsidRPr="00294D1C">
        <w:rPr>
          <w:i/>
          <w:sz w:val="22"/>
          <w:szCs w:val="22"/>
          <w:lang w:val="en-US"/>
        </w:rPr>
        <w:t xml:space="preserve">The article discusses the planning algorithm and features of content selection of adapted educational programs for children with disabilities based on the normative analysis of legal documents of Russian Federal level. Principles of correctional and development work, the mechanisms of educational content selection are shown. Implementation of these aspects of PEI (preschool educational institution) teachers is considered through a system of advanced training in the implementation of the educational program “Theory and methods of disabled children education” (within adoption of </w:t>
      </w:r>
      <w:r w:rsidRPr="00294D1C">
        <w:rPr>
          <w:i/>
          <w:sz w:val="22"/>
          <w:szCs w:val="22"/>
          <w:shd w:val="clear" w:color="auto" w:fill="FFFFFF"/>
          <w:lang w:val="en-US"/>
        </w:rPr>
        <w:t>the Russian Federal State Educational Standard of preschool education</w:t>
      </w:r>
      <w:r w:rsidRPr="00294D1C">
        <w:rPr>
          <w:i/>
          <w:sz w:val="22"/>
          <w:szCs w:val="22"/>
          <w:lang w:val="en-US"/>
        </w:rPr>
        <w:t xml:space="preserve">). Modern technology work with students in framework of implementation of </w:t>
      </w:r>
      <w:proofErr w:type="spellStart"/>
      <w:r w:rsidRPr="00294D1C">
        <w:rPr>
          <w:i/>
          <w:sz w:val="22"/>
          <w:szCs w:val="22"/>
          <w:lang w:val="en-US"/>
        </w:rPr>
        <w:t>andragogical</w:t>
      </w:r>
      <w:proofErr w:type="spellEnd"/>
      <w:r w:rsidRPr="00294D1C">
        <w:rPr>
          <w:i/>
          <w:sz w:val="22"/>
          <w:szCs w:val="22"/>
          <w:lang w:val="en-US"/>
        </w:rPr>
        <w:t xml:space="preserve"> and system-activity approaches is suggested: organization of group work, focus group of discusses the most difficult aspects of AOP (aspect-oriented programming) development, protection of a group project. Competence of PEI teachers for design of adapted educational programs for preschool children with disabilities is correlated with the requirements of </w:t>
      </w:r>
      <w:r w:rsidRPr="00294D1C">
        <w:rPr>
          <w:i/>
          <w:sz w:val="22"/>
          <w:szCs w:val="22"/>
          <w:lang w:val="en-US"/>
        </w:rPr>
        <w:lastRenderedPageBreak/>
        <w:t>professional standards “Teacher (teaching activities in preschool, primary general, basic general and secondary general education) (tutor, teacher)”.</w:t>
      </w:r>
    </w:p>
    <w:p w:rsidR="00DB7A51" w:rsidRPr="00294D1C" w:rsidRDefault="00DB7A51" w:rsidP="00DB7A51">
      <w:pPr>
        <w:ind w:firstLine="284"/>
        <w:jc w:val="both"/>
        <w:rPr>
          <w:i/>
          <w:strike/>
          <w:sz w:val="22"/>
          <w:szCs w:val="22"/>
        </w:rPr>
      </w:pPr>
      <w:r w:rsidRPr="00294D1C">
        <w:rPr>
          <w:b/>
          <w:i/>
          <w:sz w:val="22"/>
          <w:szCs w:val="22"/>
        </w:rPr>
        <w:t>Ключевые слова:</w:t>
      </w:r>
      <w:r w:rsidRPr="00294D1C">
        <w:rPr>
          <w:i/>
          <w:sz w:val="22"/>
          <w:szCs w:val="22"/>
        </w:rPr>
        <w:t xml:space="preserve"> федеральный государственный образовательный стандарт дошкольного образования; адаптированная образовательная программа, дети с ограниченными возможностями здоровья; структура программы; </w:t>
      </w:r>
      <w:proofErr w:type="spellStart"/>
      <w:r w:rsidRPr="00294D1C">
        <w:rPr>
          <w:i/>
          <w:sz w:val="22"/>
          <w:szCs w:val="22"/>
        </w:rPr>
        <w:t>андрагогический</w:t>
      </w:r>
      <w:proofErr w:type="spellEnd"/>
      <w:r w:rsidRPr="00294D1C">
        <w:rPr>
          <w:i/>
          <w:sz w:val="22"/>
          <w:szCs w:val="22"/>
        </w:rPr>
        <w:t xml:space="preserve"> подход, системно-</w:t>
      </w:r>
      <w:proofErr w:type="spellStart"/>
      <w:r w:rsidRPr="00294D1C">
        <w:rPr>
          <w:i/>
          <w:sz w:val="22"/>
          <w:szCs w:val="22"/>
        </w:rPr>
        <w:t>деятельностный</w:t>
      </w:r>
      <w:proofErr w:type="spellEnd"/>
      <w:r w:rsidRPr="00294D1C">
        <w:rPr>
          <w:i/>
          <w:sz w:val="22"/>
          <w:szCs w:val="22"/>
        </w:rPr>
        <w:t xml:space="preserve"> подход, фокус-группа, коллективный проект,</w:t>
      </w:r>
    </w:p>
    <w:p w:rsidR="00DB7A51" w:rsidRPr="00294D1C" w:rsidRDefault="00DB7A51" w:rsidP="00DB7A51">
      <w:pPr>
        <w:ind w:firstLine="284"/>
        <w:jc w:val="both"/>
        <w:rPr>
          <w:b/>
          <w:i/>
          <w:sz w:val="22"/>
          <w:szCs w:val="22"/>
          <w:lang w:val="en-US"/>
        </w:rPr>
      </w:pPr>
      <w:r w:rsidRPr="00294D1C">
        <w:rPr>
          <w:b/>
          <w:i/>
          <w:sz w:val="22"/>
          <w:szCs w:val="22"/>
          <w:lang w:val="en-US"/>
        </w:rPr>
        <w:t xml:space="preserve">Keywords: </w:t>
      </w:r>
      <w:r w:rsidRPr="00294D1C">
        <w:rPr>
          <w:i/>
          <w:sz w:val="22"/>
          <w:szCs w:val="22"/>
          <w:lang w:val="en-US"/>
        </w:rPr>
        <w:t xml:space="preserve">Federal State Educational Standard of preschool education; adapted educational program, children with disabilities; program structure; </w:t>
      </w:r>
      <w:proofErr w:type="spellStart"/>
      <w:r w:rsidRPr="00294D1C">
        <w:rPr>
          <w:i/>
          <w:sz w:val="22"/>
          <w:szCs w:val="22"/>
          <w:lang w:val="en-US"/>
        </w:rPr>
        <w:t>andragogical</w:t>
      </w:r>
      <w:proofErr w:type="spellEnd"/>
      <w:r w:rsidRPr="00294D1C">
        <w:rPr>
          <w:i/>
          <w:sz w:val="22"/>
          <w:szCs w:val="22"/>
          <w:lang w:val="en-US"/>
        </w:rPr>
        <w:t xml:space="preserve"> approach, system-activity approach; focus group; collective project.</w:t>
      </w:r>
    </w:p>
    <w:p w:rsidR="00DB7A51" w:rsidRPr="00294D1C" w:rsidRDefault="00DB7A51" w:rsidP="00DB7A51">
      <w:pPr>
        <w:tabs>
          <w:tab w:val="left" w:pos="720"/>
          <w:tab w:val="left" w:pos="6248"/>
        </w:tabs>
        <w:jc w:val="center"/>
        <w:rPr>
          <w:bCs/>
          <w:highlight w:val="yellow"/>
          <w:lang w:val="en-US"/>
        </w:rPr>
      </w:pPr>
    </w:p>
    <w:p w:rsidR="00DB7A51" w:rsidRPr="00605632" w:rsidRDefault="00DB7A51" w:rsidP="00DB7A51">
      <w:pPr>
        <w:tabs>
          <w:tab w:val="left" w:pos="720"/>
          <w:tab w:val="left" w:pos="6248"/>
        </w:tabs>
        <w:jc w:val="center"/>
        <w:rPr>
          <w:bCs/>
          <w:lang w:val="en-US"/>
        </w:rPr>
      </w:pPr>
    </w:p>
    <w:p w:rsidR="004A460F" w:rsidRDefault="004A460F">
      <w:pPr>
        <w:spacing w:after="200" w:line="276" w:lineRule="auto"/>
        <w:rPr>
          <w:bCs/>
          <w:lang w:val="en-US"/>
        </w:rPr>
      </w:pPr>
      <w:r>
        <w:rPr>
          <w:bCs/>
          <w:lang w:val="en-US"/>
        </w:rPr>
        <w:br w:type="page"/>
      </w:r>
    </w:p>
    <w:p w:rsidR="00DB7A51" w:rsidRPr="00B0119D" w:rsidRDefault="00DB7A51" w:rsidP="00DB7A51">
      <w:pPr>
        <w:tabs>
          <w:tab w:val="left" w:pos="720"/>
          <w:tab w:val="left" w:pos="6248"/>
        </w:tabs>
        <w:jc w:val="center"/>
        <w:rPr>
          <w:bCs/>
          <w:lang w:val="en-US"/>
        </w:rPr>
      </w:pPr>
    </w:p>
    <w:p w:rsidR="000F6CBF" w:rsidRPr="00B0119D" w:rsidRDefault="000F6CBF" w:rsidP="00DB7A51">
      <w:pPr>
        <w:tabs>
          <w:tab w:val="left" w:pos="720"/>
          <w:tab w:val="left" w:pos="6248"/>
        </w:tabs>
        <w:jc w:val="center"/>
        <w:rPr>
          <w:bCs/>
          <w:lang w:val="en-US"/>
        </w:rPr>
      </w:pPr>
    </w:p>
    <w:p w:rsidR="00DB7A51" w:rsidRPr="00605632" w:rsidRDefault="00DB7A51" w:rsidP="00DB7A51">
      <w:pPr>
        <w:tabs>
          <w:tab w:val="left" w:pos="720"/>
          <w:tab w:val="left" w:pos="6248"/>
        </w:tabs>
        <w:jc w:val="center"/>
        <w:outlineLvl w:val="0"/>
        <w:rPr>
          <w:rFonts w:ascii="Monotype Corsiva" w:hAnsi="Monotype Corsiva"/>
          <w:b/>
          <w:bCs/>
          <w:sz w:val="44"/>
          <w:szCs w:val="44"/>
        </w:rPr>
      </w:pPr>
      <w:r w:rsidRPr="00294D1C">
        <w:rPr>
          <w:rFonts w:ascii="Monotype Corsiva" w:hAnsi="Monotype Corsiva"/>
          <w:b/>
          <w:bCs/>
          <w:sz w:val="44"/>
          <w:szCs w:val="44"/>
        </w:rPr>
        <w:t>Гипотезы</w:t>
      </w:r>
      <w:r w:rsidRPr="00605632">
        <w:rPr>
          <w:rFonts w:ascii="Monotype Corsiva" w:hAnsi="Monotype Corsiva"/>
          <w:b/>
          <w:bCs/>
          <w:sz w:val="44"/>
          <w:szCs w:val="44"/>
        </w:rPr>
        <w:t xml:space="preserve">, </w:t>
      </w:r>
      <w:r w:rsidRPr="00294D1C">
        <w:rPr>
          <w:rFonts w:ascii="Monotype Corsiva" w:hAnsi="Monotype Corsiva"/>
          <w:b/>
          <w:bCs/>
          <w:sz w:val="44"/>
          <w:szCs w:val="44"/>
        </w:rPr>
        <w:t>дискуссии</w:t>
      </w:r>
      <w:r w:rsidRPr="00605632">
        <w:rPr>
          <w:rFonts w:ascii="Monotype Corsiva" w:hAnsi="Monotype Corsiva"/>
          <w:b/>
          <w:bCs/>
          <w:sz w:val="44"/>
          <w:szCs w:val="44"/>
        </w:rPr>
        <w:t xml:space="preserve">, </w:t>
      </w:r>
      <w:r w:rsidRPr="00294D1C">
        <w:rPr>
          <w:rFonts w:ascii="Monotype Corsiva" w:hAnsi="Monotype Corsiva"/>
          <w:b/>
          <w:bCs/>
          <w:sz w:val="44"/>
          <w:szCs w:val="44"/>
        </w:rPr>
        <w:t>размышления</w:t>
      </w:r>
    </w:p>
    <w:p w:rsidR="00DB7A51" w:rsidRPr="00605632" w:rsidRDefault="00DB7A51" w:rsidP="00DB7A51">
      <w:pPr>
        <w:tabs>
          <w:tab w:val="left" w:pos="720"/>
          <w:tab w:val="left" w:pos="5271"/>
        </w:tabs>
        <w:jc w:val="center"/>
        <w:rPr>
          <w:b/>
          <w:bCs/>
          <w:highlight w:val="yellow"/>
        </w:rPr>
      </w:pPr>
    </w:p>
    <w:p w:rsidR="00DB7A51" w:rsidRPr="00605632" w:rsidRDefault="00DB7A51" w:rsidP="00DB7A51">
      <w:pPr>
        <w:outlineLvl w:val="0"/>
      </w:pPr>
    </w:p>
    <w:p w:rsidR="00DB7A51" w:rsidRPr="00294D1C" w:rsidRDefault="00DB7A51" w:rsidP="00DB7A51">
      <w:pPr>
        <w:ind w:left="284"/>
        <w:outlineLvl w:val="0"/>
      </w:pPr>
      <w:r w:rsidRPr="00294D1C">
        <w:t>УДК 378.091.398</w:t>
      </w:r>
    </w:p>
    <w:p w:rsidR="00DB7A51" w:rsidRPr="00294D1C" w:rsidRDefault="00DB7A51" w:rsidP="00DB7A51">
      <w:pPr>
        <w:ind w:left="284"/>
        <w:rPr>
          <w:highlight w:val="yellow"/>
        </w:rPr>
      </w:pPr>
    </w:p>
    <w:p w:rsidR="00DB7A51" w:rsidRPr="00294D1C" w:rsidRDefault="00DB7A51" w:rsidP="00DB7A51">
      <w:pPr>
        <w:ind w:left="284"/>
        <w:rPr>
          <w:b/>
          <w:bCs/>
          <w:sz w:val="32"/>
          <w:szCs w:val="32"/>
        </w:rPr>
      </w:pPr>
      <w:proofErr w:type="spellStart"/>
      <w:r w:rsidRPr="00294D1C">
        <w:rPr>
          <w:b/>
          <w:bCs/>
          <w:sz w:val="32"/>
          <w:szCs w:val="32"/>
        </w:rPr>
        <w:t>Компетентностное</w:t>
      </w:r>
      <w:proofErr w:type="spellEnd"/>
      <w:r w:rsidRPr="00294D1C">
        <w:rPr>
          <w:b/>
          <w:bCs/>
          <w:sz w:val="32"/>
          <w:szCs w:val="32"/>
        </w:rPr>
        <w:t xml:space="preserve"> конструирование </w:t>
      </w:r>
    </w:p>
    <w:p w:rsidR="00DB7A51" w:rsidRPr="00294D1C" w:rsidRDefault="00DB7A51" w:rsidP="00DB7A51">
      <w:pPr>
        <w:ind w:left="284"/>
        <w:rPr>
          <w:b/>
          <w:bCs/>
          <w:sz w:val="32"/>
          <w:szCs w:val="32"/>
        </w:rPr>
      </w:pPr>
      <w:r w:rsidRPr="00294D1C">
        <w:rPr>
          <w:b/>
          <w:bCs/>
          <w:sz w:val="32"/>
          <w:szCs w:val="32"/>
        </w:rPr>
        <w:t>уверенности педагога в себе</w:t>
      </w:r>
    </w:p>
    <w:p w:rsidR="00DB7A51" w:rsidRPr="00294D1C" w:rsidRDefault="00DB7A51" w:rsidP="00DB7A51">
      <w:pPr>
        <w:ind w:left="284"/>
        <w:rPr>
          <w:b/>
          <w:sz w:val="16"/>
          <w:szCs w:val="16"/>
          <w:highlight w:val="yellow"/>
        </w:rPr>
      </w:pPr>
    </w:p>
    <w:p w:rsidR="00DB7A51" w:rsidRPr="00605632" w:rsidRDefault="00DB7A51" w:rsidP="00DB7A51">
      <w:pPr>
        <w:ind w:left="284"/>
        <w:rPr>
          <w:b/>
        </w:rPr>
      </w:pPr>
      <w:r w:rsidRPr="00294D1C">
        <w:rPr>
          <w:b/>
        </w:rPr>
        <w:t>О</w:t>
      </w:r>
      <w:r w:rsidRPr="00605632">
        <w:rPr>
          <w:b/>
        </w:rPr>
        <w:t xml:space="preserve">. </w:t>
      </w:r>
      <w:r w:rsidRPr="00294D1C">
        <w:rPr>
          <w:b/>
        </w:rPr>
        <w:t>М</w:t>
      </w:r>
      <w:r w:rsidRPr="00605632">
        <w:rPr>
          <w:b/>
        </w:rPr>
        <w:t xml:space="preserve">. </w:t>
      </w:r>
      <w:r w:rsidRPr="00294D1C">
        <w:rPr>
          <w:b/>
        </w:rPr>
        <w:t>Наумова</w:t>
      </w:r>
    </w:p>
    <w:p w:rsidR="00DB7A51" w:rsidRPr="00605632" w:rsidRDefault="00DB7A51" w:rsidP="00DB7A51">
      <w:pPr>
        <w:ind w:left="284"/>
        <w:rPr>
          <w:b/>
          <w:sz w:val="32"/>
          <w:szCs w:val="32"/>
          <w:highlight w:val="yellow"/>
        </w:rPr>
      </w:pPr>
    </w:p>
    <w:p w:rsidR="00DB7A51" w:rsidRPr="00294D1C" w:rsidRDefault="00DB7A51" w:rsidP="00DB7A51">
      <w:pPr>
        <w:ind w:left="284"/>
        <w:rPr>
          <w:b/>
          <w:sz w:val="32"/>
          <w:szCs w:val="32"/>
          <w:lang w:val="en-US"/>
        </w:rPr>
      </w:pPr>
      <w:r w:rsidRPr="00294D1C">
        <w:rPr>
          <w:b/>
          <w:sz w:val="32"/>
          <w:szCs w:val="32"/>
          <w:lang w:val="en-US"/>
        </w:rPr>
        <w:t>Competence-based design of teacher self-confidence</w:t>
      </w:r>
    </w:p>
    <w:p w:rsidR="00DB7A51" w:rsidRPr="00294D1C" w:rsidRDefault="00DB7A51" w:rsidP="00DB7A51">
      <w:pPr>
        <w:ind w:left="284"/>
        <w:rPr>
          <w:b/>
          <w:sz w:val="16"/>
          <w:szCs w:val="16"/>
          <w:shd w:val="clear" w:color="auto" w:fill="FDFDFD"/>
          <w:lang w:val="en-US"/>
        </w:rPr>
      </w:pPr>
    </w:p>
    <w:p w:rsidR="00DB7A51" w:rsidRPr="00294D1C" w:rsidRDefault="00DB7A51" w:rsidP="00DB7A51">
      <w:pPr>
        <w:ind w:left="284"/>
        <w:rPr>
          <w:b/>
          <w:iCs/>
          <w:shd w:val="clear" w:color="auto" w:fill="FDFDFD"/>
        </w:rPr>
      </w:pPr>
      <w:r w:rsidRPr="00294D1C">
        <w:rPr>
          <w:b/>
          <w:iCs/>
          <w:shd w:val="clear" w:color="auto" w:fill="FDFDFD"/>
          <w:lang w:val="en-US"/>
        </w:rPr>
        <w:t>O</w:t>
      </w:r>
      <w:r w:rsidRPr="00294D1C">
        <w:rPr>
          <w:b/>
          <w:iCs/>
          <w:shd w:val="clear" w:color="auto" w:fill="FDFDFD"/>
        </w:rPr>
        <w:t xml:space="preserve">. </w:t>
      </w:r>
      <w:r w:rsidRPr="00294D1C">
        <w:rPr>
          <w:b/>
          <w:iCs/>
          <w:shd w:val="clear" w:color="auto" w:fill="FDFDFD"/>
          <w:lang w:val="en-US"/>
        </w:rPr>
        <w:t>M</w:t>
      </w:r>
      <w:r w:rsidRPr="00294D1C">
        <w:rPr>
          <w:b/>
          <w:iCs/>
          <w:shd w:val="clear" w:color="auto" w:fill="FDFDFD"/>
        </w:rPr>
        <w:t xml:space="preserve">. </w:t>
      </w:r>
      <w:proofErr w:type="spellStart"/>
      <w:r w:rsidRPr="00294D1C">
        <w:rPr>
          <w:b/>
          <w:iCs/>
          <w:shd w:val="clear" w:color="auto" w:fill="FDFDFD"/>
          <w:lang w:val="en-US"/>
        </w:rPr>
        <w:t>Naumova</w:t>
      </w:r>
      <w:proofErr w:type="spellEnd"/>
    </w:p>
    <w:p w:rsidR="00DB7A51" w:rsidRDefault="00DB7A51" w:rsidP="00DB7A51">
      <w:pPr>
        <w:ind w:firstLine="284"/>
        <w:jc w:val="both"/>
      </w:pPr>
    </w:p>
    <w:p w:rsidR="00DB7A51" w:rsidRPr="00294D1C" w:rsidRDefault="00DB7A51" w:rsidP="00DB7A51">
      <w:pPr>
        <w:ind w:firstLine="284"/>
        <w:jc w:val="both"/>
        <w:rPr>
          <w:i/>
          <w:spacing w:val="-4"/>
          <w:sz w:val="22"/>
          <w:szCs w:val="22"/>
        </w:rPr>
      </w:pPr>
      <w:r w:rsidRPr="00294D1C">
        <w:rPr>
          <w:b/>
          <w:i/>
          <w:spacing w:val="-4"/>
          <w:sz w:val="22"/>
          <w:szCs w:val="22"/>
        </w:rPr>
        <w:t xml:space="preserve">Аннотация. </w:t>
      </w:r>
      <w:r w:rsidRPr="00294D1C">
        <w:rPr>
          <w:i/>
          <w:spacing w:val="-4"/>
          <w:sz w:val="22"/>
          <w:szCs w:val="22"/>
        </w:rPr>
        <w:t>В статье социально-психоло</w:t>
      </w:r>
      <w:r w:rsidRPr="00294D1C">
        <w:rPr>
          <w:i/>
          <w:spacing w:val="-4"/>
          <w:sz w:val="22"/>
          <w:szCs w:val="22"/>
        </w:rPr>
        <w:softHyphen/>
        <w:t xml:space="preserve">гическому феномену уверенности в себе дается педагогическая интерпретация. </w:t>
      </w:r>
    </w:p>
    <w:p w:rsidR="00DB7A51" w:rsidRPr="00294D1C" w:rsidRDefault="00DB7A51" w:rsidP="00DB7A51">
      <w:pPr>
        <w:ind w:firstLine="284"/>
        <w:jc w:val="both"/>
        <w:rPr>
          <w:i/>
          <w:spacing w:val="-4"/>
          <w:sz w:val="22"/>
          <w:szCs w:val="22"/>
        </w:rPr>
      </w:pPr>
      <w:r w:rsidRPr="00294D1C">
        <w:rPr>
          <w:i/>
          <w:spacing w:val="-4"/>
          <w:sz w:val="22"/>
          <w:szCs w:val="22"/>
        </w:rPr>
        <w:t xml:space="preserve">А именно, уверенность в себе представляется в качестве личностно-образовательного конструкта, особого фундаментального образовательного объекта, определяющего одну из целей, результат, содержание образования и метод его реализации. </w:t>
      </w:r>
    </w:p>
    <w:p w:rsidR="00DB7A51" w:rsidRPr="00294D1C" w:rsidRDefault="00DB7A51" w:rsidP="00DB7A51">
      <w:pPr>
        <w:ind w:firstLine="284"/>
        <w:jc w:val="both"/>
        <w:rPr>
          <w:i/>
          <w:spacing w:val="-4"/>
          <w:sz w:val="22"/>
          <w:szCs w:val="22"/>
        </w:rPr>
      </w:pPr>
      <w:r w:rsidRPr="00294D1C">
        <w:rPr>
          <w:i/>
          <w:spacing w:val="-4"/>
          <w:sz w:val="22"/>
          <w:szCs w:val="22"/>
        </w:rPr>
        <w:t xml:space="preserve">В результате анализа междисциплинарных исследований уверенности в себе делается вывод о ее </w:t>
      </w:r>
      <w:proofErr w:type="spellStart"/>
      <w:r w:rsidRPr="00294D1C">
        <w:rPr>
          <w:i/>
          <w:spacing w:val="-4"/>
          <w:sz w:val="22"/>
          <w:szCs w:val="22"/>
        </w:rPr>
        <w:t>компетентностной</w:t>
      </w:r>
      <w:proofErr w:type="spellEnd"/>
      <w:r w:rsidRPr="00294D1C">
        <w:rPr>
          <w:i/>
          <w:spacing w:val="-4"/>
          <w:sz w:val="22"/>
          <w:szCs w:val="22"/>
        </w:rPr>
        <w:t xml:space="preserve"> природе. </w:t>
      </w:r>
    </w:p>
    <w:p w:rsidR="00DB7A51" w:rsidRPr="00294D1C" w:rsidRDefault="00DB7A51" w:rsidP="00DB7A51">
      <w:pPr>
        <w:ind w:firstLine="284"/>
        <w:jc w:val="both"/>
        <w:rPr>
          <w:i/>
          <w:spacing w:val="-4"/>
          <w:sz w:val="22"/>
          <w:szCs w:val="22"/>
        </w:rPr>
      </w:pPr>
      <w:r w:rsidRPr="00294D1C">
        <w:rPr>
          <w:i/>
          <w:spacing w:val="-4"/>
          <w:sz w:val="22"/>
          <w:szCs w:val="22"/>
        </w:rPr>
        <w:t xml:space="preserve">Уверенность в себе </w:t>
      </w:r>
      <w:proofErr w:type="spellStart"/>
      <w:r w:rsidRPr="00294D1C">
        <w:rPr>
          <w:i/>
          <w:spacing w:val="-4"/>
          <w:sz w:val="22"/>
          <w:szCs w:val="22"/>
        </w:rPr>
        <w:t>педагогизируется</w:t>
      </w:r>
      <w:proofErr w:type="spellEnd"/>
      <w:r w:rsidRPr="00294D1C">
        <w:rPr>
          <w:i/>
          <w:spacing w:val="-4"/>
          <w:sz w:val="22"/>
          <w:szCs w:val="22"/>
        </w:rPr>
        <w:t xml:space="preserve"> и </w:t>
      </w:r>
      <w:proofErr w:type="spellStart"/>
      <w:r w:rsidRPr="00294D1C">
        <w:rPr>
          <w:i/>
          <w:spacing w:val="-4"/>
          <w:sz w:val="22"/>
          <w:szCs w:val="22"/>
        </w:rPr>
        <w:t>операционализируется</w:t>
      </w:r>
      <w:proofErr w:type="spellEnd"/>
      <w:r w:rsidRPr="00294D1C">
        <w:rPr>
          <w:i/>
          <w:spacing w:val="-4"/>
          <w:sz w:val="22"/>
          <w:szCs w:val="22"/>
        </w:rPr>
        <w:t xml:space="preserve"> как один из общих (общекультурных) </w:t>
      </w:r>
      <w:proofErr w:type="spellStart"/>
      <w:r w:rsidRPr="00294D1C">
        <w:rPr>
          <w:i/>
          <w:spacing w:val="-4"/>
          <w:sz w:val="22"/>
          <w:szCs w:val="22"/>
        </w:rPr>
        <w:t>компетентностных</w:t>
      </w:r>
      <w:proofErr w:type="spellEnd"/>
      <w:r w:rsidRPr="00294D1C">
        <w:rPr>
          <w:i/>
          <w:spacing w:val="-4"/>
          <w:sz w:val="22"/>
          <w:szCs w:val="22"/>
        </w:rPr>
        <w:t xml:space="preserve"> конструктов: личностных и образовательных компетенции и компетентности. Поскольку речь идет о дополнительном профессиональном образовании педагога, уверенность в себе представляется как цель-вектор именно данного уровня </w:t>
      </w:r>
      <w:proofErr w:type="spellStart"/>
      <w:r w:rsidRPr="00294D1C">
        <w:rPr>
          <w:i/>
          <w:spacing w:val="-4"/>
          <w:sz w:val="22"/>
          <w:szCs w:val="22"/>
        </w:rPr>
        <w:t>компетентностного</w:t>
      </w:r>
      <w:proofErr w:type="spellEnd"/>
      <w:r w:rsidRPr="00294D1C">
        <w:rPr>
          <w:i/>
          <w:spacing w:val="-4"/>
          <w:sz w:val="22"/>
          <w:szCs w:val="22"/>
        </w:rPr>
        <w:t xml:space="preserve"> образования. </w:t>
      </w:r>
    </w:p>
    <w:p w:rsidR="00DB7A51" w:rsidRPr="00294D1C" w:rsidRDefault="00DB7A51" w:rsidP="00DB7A51">
      <w:pPr>
        <w:ind w:firstLine="284"/>
        <w:jc w:val="both"/>
        <w:rPr>
          <w:i/>
          <w:spacing w:val="-4"/>
          <w:sz w:val="22"/>
          <w:szCs w:val="22"/>
        </w:rPr>
      </w:pPr>
      <w:r w:rsidRPr="00294D1C">
        <w:rPr>
          <w:i/>
          <w:spacing w:val="-4"/>
          <w:sz w:val="22"/>
          <w:szCs w:val="22"/>
        </w:rPr>
        <w:t xml:space="preserve">В основу </w:t>
      </w:r>
      <w:proofErr w:type="spellStart"/>
      <w:r w:rsidRPr="00294D1C">
        <w:rPr>
          <w:i/>
          <w:spacing w:val="-4"/>
          <w:sz w:val="22"/>
          <w:szCs w:val="22"/>
        </w:rPr>
        <w:t>педагогизации</w:t>
      </w:r>
      <w:proofErr w:type="spellEnd"/>
      <w:r w:rsidRPr="00294D1C">
        <w:rPr>
          <w:i/>
          <w:spacing w:val="-4"/>
          <w:sz w:val="22"/>
          <w:szCs w:val="22"/>
        </w:rPr>
        <w:t xml:space="preserve">, </w:t>
      </w:r>
      <w:proofErr w:type="spellStart"/>
      <w:r w:rsidRPr="00294D1C">
        <w:rPr>
          <w:i/>
          <w:spacing w:val="-4"/>
          <w:sz w:val="22"/>
          <w:szCs w:val="22"/>
        </w:rPr>
        <w:t>компетентностного</w:t>
      </w:r>
      <w:proofErr w:type="spellEnd"/>
      <w:r w:rsidRPr="00294D1C">
        <w:rPr>
          <w:i/>
          <w:spacing w:val="-4"/>
          <w:sz w:val="22"/>
          <w:szCs w:val="22"/>
        </w:rPr>
        <w:t xml:space="preserve"> моделирования и </w:t>
      </w:r>
      <w:proofErr w:type="spellStart"/>
      <w:r w:rsidRPr="00294D1C">
        <w:rPr>
          <w:i/>
          <w:spacing w:val="-4"/>
          <w:sz w:val="22"/>
          <w:szCs w:val="22"/>
        </w:rPr>
        <w:t>фасилитации</w:t>
      </w:r>
      <w:proofErr w:type="spellEnd"/>
      <w:r w:rsidRPr="00294D1C">
        <w:rPr>
          <w:i/>
          <w:spacing w:val="-4"/>
          <w:sz w:val="22"/>
          <w:szCs w:val="22"/>
        </w:rPr>
        <w:t xml:space="preserve"> саморазвития уверенности в себе положены общенаучная методологическая идея конструкта и метод конструирования. В статье дается общенаучное интенсивное познавательное описание уверенности в себе, на основе которого приводятся ее </w:t>
      </w:r>
      <w:proofErr w:type="spellStart"/>
      <w:r w:rsidRPr="00294D1C">
        <w:rPr>
          <w:i/>
          <w:spacing w:val="-4"/>
          <w:sz w:val="22"/>
          <w:szCs w:val="22"/>
        </w:rPr>
        <w:t>андрагогические</w:t>
      </w:r>
      <w:proofErr w:type="spellEnd"/>
      <w:r w:rsidRPr="00294D1C">
        <w:rPr>
          <w:i/>
          <w:spacing w:val="-4"/>
          <w:sz w:val="22"/>
          <w:szCs w:val="22"/>
        </w:rPr>
        <w:t xml:space="preserve"> определения. Для педагогического обоснования устанавливаются связи между познавательными описаниями уверенности и компетентности, когда </w:t>
      </w:r>
      <w:proofErr w:type="gramStart"/>
      <w:r w:rsidRPr="00294D1C">
        <w:rPr>
          <w:i/>
          <w:spacing w:val="-4"/>
          <w:sz w:val="22"/>
          <w:szCs w:val="22"/>
        </w:rPr>
        <w:t>обосновываемому</w:t>
      </w:r>
      <w:proofErr w:type="gramEnd"/>
      <w:r w:rsidRPr="00294D1C">
        <w:rPr>
          <w:i/>
          <w:spacing w:val="-4"/>
          <w:sz w:val="22"/>
          <w:szCs w:val="22"/>
        </w:rPr>
        <w:t xml:space="preserve"> (уверенности) приписываются характеристики основания (компетентности). </w:t>
      </w:r>
    </w:p>
    <w:p w:rsidR="00DB7A51" w:rsidRPr="00294D1C" w:rsidRDefault="00DB7A51" w:rsidP="00DB7A51">
      <w:pPr>
        <w:ind w:firstLine="284"/>
        <w:jc w:val="both"/>
        <w:rPr>
          <w:i/>
          <w:spacing w:val="-4"/>
          <w:sz w:val="22"/>
          <w:szCs w:val="22"/>
        </w:rPr>
      </w:pPr>
      <w:r w:rsidRPr="00294D1C">
        <w:rPr>
          <w:i/>
          <w:spacing w:val="-4"/>
          <w:sz w:val="22"/>
          <w:szCs w:val="22"/>
        </w:rPr>
        <w:t xml:space="preserve">Все это позволяет создать </w:t>
      </w:r>
      <w:proofErr w:type="spellStart"/>
      <w:r w:rsidRPr="00294D1C">
        <w:rPr>
          <w:i/>
          <w:spacing w:val="-4"/>
          <w:sz w:val="22"/>
          <w:szCs w:val="22"/>
        </w:rPr>
        <w:t>андрагогическую</w:t>
      </w:r>
      <w:proofErr w:type="spellEnd"/>
      <w:r w:rsidRPr="00294D1C">
        <w:rPr>
          <w:i/>
          <w:spacing w:val="-4"/>
          <w:sz w:val="22"/>
          <w:szCs w:val="22"/>
        </w:rPr>
        <w:t xml:space="preserve"> концептуальную систему теоретическо-нормативно-</w:t>
      </w:r>
      <w:proofErr w:type="spellStart"/>
      <w:r w:rsidRPr="00294D1C">
        <w:rPr>
          <w:i/>
          <w:spacing w:val="-4"/>
          <w:sz w:val="22"/>
          <w:szCs w:val="22"/>
        </w:rPr>
        <w:t>аксилологических</w:t>
      </w:r>
      <w:proofErr w:type="spellEnd"/>
      <w:r w:rsidRPr="00294D1C">
        <w:rPr>
          <w:i/>
          <w:spacing w:val="-4"/>
          <w:sz w:val="22"/>
          <w:szCs w:val="22"/>
        </w:rPr>
        <w:t xml:space="preserve"> моделей уверенности педагога в себе как личностно-образо</w:t>
      </w:r>
      <w:r w:rsidRPr="00294D1C">
        <w:rPr>
          <w:i/>
          <w:spacing w:val="-4"/>
          <w:sz w:val="22"/>
          <w:szCs w:val="22"/>
        </w:rPr>
        <w:softHyphen/>
        <w:t xml:space="preserve">вательного конструкта для проектирования содержательного наполнения образовательного проекта в форме </w:t>
      </w:r>
      <w:proofErr w:type="spellStart"/>
      <w:r w:rsidRPr="00294D1C">
        <w:rPr>
          <w:i/>
          <w:spacing w:val="-4"/>
          <w:sz w:val="22"/>
          <w:szCs w:val="22"/>
        </w:rPr>
        <w:t>компетентностно</w:t>
      </w:r>
      <w:proofErr w:type="spellEnd"/>
      <w:r w:rsidRPr="00294D1C">
        <w:rPr>
          <w:i/>
          <w:spacing w:val="-4"/>
          <w:sz w:val="22"/>
          <w:szCs w:val="22"/>
        </w:rPr>
        <w:t>-конструиру</w:t>
      </w:r>
      <w:r w:rsidRPr="00294D1C">
        <w:rPr>
          <w:i/>
          <w:spacing w:val="-4"/>
          <w:sz w:val="22"/>
          <w:szCs w:val="22"/>
        </w:rPr>
        <w:softHyphen/>
        <w:t>ющего тренинга уверенности для педагогов в учреждении дополнительного профессионального образования.</w:t>
      </w:r>
    </w:p>
    <w:p w:rsidR="00DB7A51" w:rsidRPr="00294D1C" w:rsidRDefault="00DB7A51" w:rsidP="00DB7A51">
      <w:pPr>
        <w:ind w:firstLine="284"/>
        <w:jc w:val="both"/>
        <w:rPr>
          <w:i/>
          <w:spacing w:val="-4"/>
          <w:sz w:val="22"/>
          <w:szCs w:val="22"/>
        </w:rPr>
      </w:pPr>
      <w:r w:rsidRPr="00294D1C">
        <w:rPr>
          <w:i/>
          <w:spacing w:val="-4"/>
          <w:sz w:val="22"/>
          <w:szCs w:val="22"/>
        </w:rPr>
        <w:t xml:space="preserve">На понимании уверенности как личностного конструкта в противопоставлении ее неуверенности и агрессивности основан </w:t>
      </w:r>
      <w:proofErr w:type="spellStart"/>
      <w:r w:rsidRPr="00294D1C">
        <w:rPr>
          <w:i/>
          <w:spacing w:val="-4"/>
          <w:sz w:val="22"/>
          <w:szCs w:val="22"/>
        </w:rPr>
        <w:t>безоценочный</w:t>
      </w:r>
      <w:proofErr w:type="spellEnd"/>
      <w:r w:rsidRPr="00294D1C">
        <w:rPr>
          <w:i/>
          <w:spacing w:val="-4"/>
          <w:sz w:val="22"/>
          <w:szCs w:val="22"/>
        </w:rPr>
        <w:t xml:space="preserve">, герменевтический принцип «светофора», который является способом качественного педагогического измерения уверенности путем интенсивного описания феномена и </w:t>
      </w:r>
      <w:proofErr w:type="spellStart"/>
      <w:r w:rsidRPr="00294D1C">
        <w:rPr>
          <w:i/>
          <w:spacing w:val="-4"/>
          <w:sz w:val="22"/>
          <w:szCs w:val="22"/>
        </w:rPr>
        <w:t>саморефлексии</w:t>
      </w:r>
      <w:proofErr w:type="spellEnd"/>
      <w:r w:rsidRPr="00294D1C">
        <w:rPr>
          <w:i/>
          <w:spacing w:val="-4"/>
          <w:sz w:val="22"/>
          <w:szCs w:val="22"/>
        </w:rPr>
        <w:t xml:space="preserve"> его проявления в собственном поведении педагога.</w:t>
      </w:r>
    </w:p>
    <w:p w:rsidR="00DB7A51" w:rsidRPr="00294D1C" w:rsidRDefault="00DB7A51" w:rsidP="00DB7A51">
      <w:pPr>
        <w:ind w:firstLine="284"/>
        <w:jc w:val="both"/>
        <w:rPr>
          <w:i/>
          <w:spacing w:val="-4"/>
          <w:sz w:val="22"/>
          <w:szCs w:val="22"/>
        </w:rPr>
      </w:pPr>
      <w:proofErr w:type="spellStart"/>
      <w:r w:rsidRPr="00294D1C">
        <w:rPr>
          <w:i/>
          <w:spacing w:val="-4"/>
          <w:sz w:val="22"/>
          <w:szCs w:val="22"/>
        </w:rPr>
        <w:t>Ассертивные</w:t>
      </w:r>
      <w:proofErr w:type="spellEnd"/>
      <w:r w:rsidRPr="00294D1C">
        <w:rPr>
          <w:i/>
          <w:spacing w:val="-4"/>
          <w:sz w:val="22"/>
          <w:szCs w:val="22"/>
        </w:rPr>
        <w:t xml:space="preserve"> </w:t>
      </w:r>
      <w:proofErr w:type="spellStart"/>
      <w:r w:rsidRPr="00294D1C">
        <w:rPr>
          <w:i/>
          <w:spacing w:val="-4"/>
          <w:sz w:val="22"/>
          <w:szCs w:val="22"/>
        </w:rPr>
        <w:t>компетентностно</w:t>
      </w:r>
      <w:proofErr w:type="spellEnd"/>
      <w:r w:rsidRPr="00294D1C">
        <w:rPr>
          <w:i/>
          <w:spacing w:val="-4"/>
          <w:sz w:val="22"/>
          <w:szCs w:val="22"/>
        </w:rPr>
        <w:t>-педагогичес</w:t>
      </w:r>
      <w:r w:rsidRPr="00294D1C">
        <w:rPr>
          <w:i/>
          <w:spacing w:val="-4"/>
          <w:sz w:val="22"/>
          <w:szCs w:val="22"/>
        </w:rPr>
        <w:softHyphen/>
        <w:t>ки сконструированные декларативно-процедур</w:t>
      </w:r>
      <w:r w:rsidRPr="00294D1C">
        <w:rPr>
          <w:i/>
          <w:spacing w:val="-4"/>
          <w:sz w:val="22"/>
          <w:szCs w:val="22"/>
        </w:rPr>
        <w:softHyphen/>
        <w:t xml:space="preserve">но-оценочные знания (опыт) проживаются в процессе </w:t>
      </w:r>
      <w:proofErr w:type="spellStart"/>
      <w:r w:rsidRPr="00294D1C">
        <w:rPr>
          <w:i/>
          <w:spacing w:val="-4"/>
          <w:sz w:val="22"/>
          <w:szCs w:val="22"/>
        </w:rPr>
        <w:t>компетентностного</w:t>
      </w:r>
      <w:proofErr w:type="spellEnd"/>
      <w:r w:rsidRPr="00294D1C">
        <w:rPr>
          <w:i/>
          <w:spacing w:val="-4"/>
          <w:sz w:val="22"/>
          <w:szCs w:val="22"/>
        </w:rPr>
        <w:t xml:space="preserve"> тренинга уверенности в себе в логике герменевтического круга, который организует продуктивное движение </w:t>
      </w:r>
      <w:proofErr w:type="spellStart"/>
      <w:r w:rsidRPr="00294D1C">
        <w:rPr>
          <w:i/>
          <w:spacing w:val="-4"/>
          <w:sz w:val="22"/>
          <w:szCs w:val="22"/>
        </w:rPr>
        <w:t>мыследеятельности</w:t>
      </w:r>
      <w:proofErr w:type="spellEnd"/>
      <w:r w:rsidRPr="00294D1C">
        <w:rPr>
          <w:i/>
          <w:spacing w:val="-4"/>
          <w:sz w:val="22"/>
          <w:szCs w:val="22"/>
        </w:rPr>
        <w:t xml:space="preserve"> обучающихся в рамках техник герменевтической реконструкции. </w:t>
      </w:r>
    </w:p>
    <w:p w:rsidR="00DB7A51" w:rsidRPr="00294D1C" w:rsidRDefault="00DB7A51" w:rsidP="00DB7A51">
      <w:pPr>
        <w:ind w:firstLine="284"/>
        <w:jc w:val="both"/>
        <w:rPr>
          <w:i/>
          <w:spacing w:val="-4"/>
          <w:sz w:val="22"/>
          <w:szCs w:val="22"/>
        </w:rPr>
      </w:pPr>
      <w:r w:rsidRPr="00294D1C">
        <w:rPr>
          <w:i/>
          <w:spacing w:val="-4"/>
          <w:sz w:val="22"/>
          <w:szCs w:val="22"/>
        </w:rPr>
        <w:lastRenderedPageBreak/>
        <w:t xml:space="preserve">Инициирующим и мотивирующим фактором конструирования уверенности в себе является профессионально-личностная рефлексия. Она является центральным звеном метода </w:t>
      </w:r>
      <w:proofErr w:type="spellStart"/>
      <w:r w:rsidRPr="00294D1C">
        <w:rPr>
          <w:i/>
          <w:spacing w:val="-4"/>
          <w:sz w:val="22"/>
          <w:szCs w:val="22"/>
        </w:rPr>
        <w:t>компетентностной</w:t>
      </w:r>
      <w:proofErr w:type="spellEnd"/>
      <w:r w:rsidRPr="00294D1C">
        <w:rPr>
          <w:i/>
          <w:spacing w:val="-4"/>
          <w:sz w:val="22"/>
          <w:szCs w:val="22"/>
        </w:rPr>
        <w:t xml:space="preserve"> рефлексивно-конструирующей </w:t>
      </w:r>
      <w:proofErr w:type="spellStart"/>
      <w:r w:rsidRPr="00294D1C">
        <w:rPr>
          <w:i/>
          <w:spacing w:val="-4"/>
          <w:sz w:val="22"/>
          <w:szCs w:val="22"/>
        </w:rPr>
        <w:t>фасилитации</w:t>
      </w:r>
      <w:proofErr w:type="spellEnd"/>
      <w:r w:rsidRPr="00294D1C">
        <w:rPr>
          <w:i/>
          <w:spacing w:val="-4"/>
          <w:sz w:val="22"/>
          <w:szCs w:val="22"/>
        </w:rPr>
        <w:t xml:space="preserve"> саморазвития уверенности в себе.</w:t>
      </w:r>
    </w:p>
    <w:p w:rsidR="00DB7A51" w:rsidRPr="00294D1C" w:rsidRDefault="00DB7A51" w:rsidP="00DB7A51">
      <w:pPr>
        <w:ind w:firstLine="284"/>
        <w:jc w:val="both"/>
        <w:rPr>
          <w:i/>
          <w:spacing w:val="-4"/>
          <w:sz w:val="22"/>
          <w:szCs w:val="22"/>
        </w:rPr>
      </w:pPr>
      <w:r w:rsidRPr="00294D1C">
        <w:rPr>
          <w:i/>
          <w:spacing w:val="-4"/>
          <w:sz w:val="22"/>
          <w:szCs w:val="22"/>
        </w:rPr>
        <w:t xml:space="preserve">Наконец, в статье определяются оптимальный инвариант содержания уверенности педагога в себе как </w:t>
      </w:r>
      <w:proofErr w:type="spellStart"/>
      <w:r w:rsidRPr="00294D1C">
        <w:rPr>
          <w:i/>
          <w:spacing w:val="-4"/>
          <w:sz w:val="22"/>
          <w:szCs w:val="22"/>
        </w:rPr>
        <w:t>компетентностного</w:t>
      </w:r>
      <w:proofErr w:type="spellEnd"/>
      <w:r w:rsidRPr="00294D1C">
        <w:rPr>
          <w:i/>
          <w:spacing w:val="-4"/>
          <w:sz w:val="22"/>
          <w:szCs w:val="22"/>
        </w:rPr>
        <w:t xml:space="preserve"> конструкта, вариативное </w:t>
      </w:r>
      <w:proofErr w:type="spellStart"/>
      <w:r w:rsidRPr="00294D1C">
        <w:rPr>
          <w:i/>
          <w:spacing w:val="-4"/>
          <w:sz w:val="22"/>
          <w:szCs w:val="22"/>
        </w:rPr>
        <w:t>андрагогическое</w:t>
      </w:r>
      <w:proofErr w:type="spellEnd"/>
      <w:r w:rsidRPr="00294D1C">
        <w:rPr>
          <w:i/>
          <w:spacing w:val="-4"/>
          <w:sz w:val="22"/>
          <w:szCs w:val="22"/>
        </w:rPr>
        <w:t xml:space="preserve"> его содержание для тренинга уверенности в себе, а также минимально необходимое и достаточное.</w:t>
      </w:r>
    </w:p>
    <w:p w:rsidR="00DB7A51" w:rsidRPr="00294D1C" w:rsidRDefault="00DB7A51" w:rsidP="00DB7A51">
      <w:pPr>
        <w:ind w:firstLine="284"/>
        <w:jc w:val="both"/>
        <w:rPr>
          <w:i/>
          <w:sz w:val="22"/>
          <w:szCs w:val="22"/>
          <w:lang w:val="en-US"/>
        </w:rPr>
      </w:pPr>
      <w:r w:rsidRPr="00294D1C">
        <w:rPr>
          <w:b/>
          <w:i/>
          <w:sz w:val="22"/>
          <w:szCs w:val="22"/>
          <w:lang w:val="en-US"/>
        </w:rPr>
        <w:t xml:space="preserve">Abstract. </w:t>
      </w:r>
      <w:r w:rsidRPr="00294D1C">
        <w:rPr>
          <w:i/>
          <w:sz w:val="22"/>
          <w:szCs w:val="22"/>
          <w:lang w:val="en-US"/>
        </w:rPr>
        <w:t>The socio-psychological phenomenon of confidence is given pedagogical interpretation in this article. Namely, self-confidence is presented as a personal-educational construct of special educational fundamental object that defines one of the goals, results, educational content and method of its implementation. The results of analysis of interdisciplinary research of self-confidence show us the conclusions of its competence nature. Self-confidence is operationalize as one of the general (common cultural) competency constructs: personality and educational competence and expertise. Since we are talking about additional professional education of teacher, self-confidence is appears as a target vector of this level of competence education.</w:t>
      </w:r>
    </w:p>
    <w:p w:rsidR="00DB7A51" w:rsidRPr="00294D1C" w:rsidRDefault="00DB7A51" w:rsidP="00DB7A51">
      <w:pPr>
        <w:ind w:firstLine="284"/>
        <w:jc w:val="both"/>
        <w:rPr>
          <w:i/>
          <w:sz w:val="22"/>
          <w:szCs w:val="22"/>
          <w:lang w:val="en-US"/>
        </w:rPr>
      </w:pPr>
      <w:r w:rsidRPr="00294D1C">
        <w:rPr>
          <w:i/>
          <w:sz w:val="22"/>
          <w:szCs w:val="22"/>
          <w:lang w:val="en-US"/>
        </w:rPr>
        <w:t xml:space="preserve">The basis of </w:t>
      </w:r>
      <w:proofErr w:type="spellStart"/>
      <w:r w:rsidRPr="00294D1C">
        <w:rPr>
          <w:i/>
          <w:sz w:val="22"/>
          <w:szCs w:val="22"/>
          <w:lang w:val="en-US"/>
        </w:rPr>
        <w:t>pedagogization</w:t>
      </w:r>
      <w:proofErr w:type="spellEnd"/>
      <w:r w:rsidRPr="00294D1C">
        <w:rPr>
          <w:i/>
          <w:sz w:val="22"/>
          <w:szCs w:val="22"/>
          <w:lang w:val="en-US"/>
        </w:rPr>
        <w:t xml:space="preserve">, competency modeling and facilitation of self-confidence is included the idea of general scientific methodological construct and method of construction. The article gives a general scientific description of self-confidence, which are based on its </w:t>
      </w:r>
      <w:proofErr w:type="spellStart"/>
      <w:r w:rsidRPr="00294D1C">
        <w:rPr>
          <w:i/>
          <w:sz w:val="22"/>
          <w:szCs w:val="22"/>
          <w:lang w:val="en-US"/>
        </w:rPr>
        <w:t>andragogical</w:t>
      </w:r>
      <w:proofErr w:type="spellEnd"/>
      <w:r w:rsidRPr="00294D1C">
        <w:rPr>
          <w:i/>
          <w:sz w:val="22"/>
          <w:szCs w:val="22"/>
          <w:lang w:val="en-US"/>
        </w:rPr>
        <w:t xml:space="preserve"> definitions. For pedagogical study is established the link between cognitive descriptions of self-confidence and competence, but substantiating the (confidence) is attributed to the base characteristics (competence).</w:t>
      </w:r>
    </w:p>
    <w:p w:rsidR="00DB7A51" w:rsidRPr="00294D1C" w:rsidRDefault="00DB7A51" w:rsidP="00DB7A51">
      <w:pPr>
        <w:ind w:firstLine="284"/>
        <w:jc w:val="both"/>
        <w:rPr>
          <w:i/>
          <w:sz w:val="22"/>
          <w:szCs w:val="22"/>
          <w:lang w:val="en-US"/>
        </w:rPr>
      </w:pPr>
      <w:r w:rsidRPr="00294D1C">
        <w:rPr>
          <w:i/>
          <w:sz w:val="22"/>
          <w:szCs w:val="22"/>
          <w:lang w:val="en-US"/>
        </w:rPr>
        <w:t xml:space="preserve">All this allows </w:t>
      </w:r>
      <w:proofErr w:type="gramStart"/>
      <w:r w:rsidRPr="00294D1C">
        <w:rPr>
          <w:i/>
          <w:sz w:val="22"/>
          <w:szCs w:val="22"/>
          <w:lang w:val="en-US"/>
        </w:rPr>
        <w:t>to create</w:t>
      </w:r>
      <w:proofErr w:type="gramEnd"/>
      <w:r w:rsidRPr="00294D1C">
        <w:rPr>
          <w:i/>
          <w:sz w:val="22"/>
          <w:szCs w:val="22"/>
          <w:lang w:val="en-US"/>
        </w:rPr>
        <w:t xml:space="preserve"> </w:t>
      </w:r>
      <w:proofErr w:type="spellStart"/>
      <w:r w:rsidRPr="00294D1C">
        <w:rPr>
          <w:i/>
          <w:sz w:val="22"/>
          <w:szCs w:val="22"/>
          <w:lang w:val="en-US"/>
        </w:rPr>
        <w:t>andragogical</w:t>
      </w:r>
      <w:proofErr w:type="spellEnd"/>
      <w:r w:rsidRPr="00294D1C">
        <w:rPr>
          <w:i/>
          <w:sz w:val="22"/>
          <w:szCs w:val="22"/>
          <w:lang w:val="en-US"/>
        </w:rPr>
        <w:t xml:space="preserve"> conceptual system of theoretical and normative models of teacher self-confidence as a personal and educational constructs for substantive content designing of the educational project in the form of competence– constructing training of self-confidence for teachers in institutions of additional professional education.</w:t>
      </w:r>
    </w:p>
    <w:p w:rsidR="00DB7A51" w:rsidRPr="00294D1C" w:rsidRDefault="00DB7A51" w:rsidP="00DB7A51">
      <w:pPr>
        <w:ind w:firstLine="284"/>
        <w:jc w:val="both"/>
        <w:rPr>
          <w:i/>
          <w:sz w:val="22"/>
          <w:szCs w:val="22"/>
          <w:lang w:val="en-US"/>
        </w:rPr>
      </w:pPr>
      <w:r w:rsidRPr="00294D1C">
        <w:rPr>
          <w:i/>
          <w:sz w:val="22"/>
          <w:szCs w:val="22"/>
          <w:lang w:val="en-US"/>
        </w:rPr>
        <w:t>Understanding of confidence as a personality construct in its opposition to the diffidence and aggression based non-judgmental, hermeneutic principle of «traffic light», which is a way of measuring quality of pedagogical confidence by intense description of the phenomenon of self-reflection and its manifestations in the proper behavior of the teacher.</w:t>
      </w:r>
    </w:p>
    <w:p w:rsidR="00DB7A51" w:rsidRPr="00294D1C" w:rsidRDefault="00DB7A51" w:rsidP="00DB7A51">
      <w:pPr>
        <w:ind w:firstLine="284"/>
        <w:jc w:val="both"/>
        <w:rPr>
          <w:i/>
          <w:sz w:val="22"/>
          <w:szCs w:val="22"/>
          <w:lang w:val="en-US"/>
        </w:rPr>
      </w:pPr>
      <w:r w:rsidRPr="00294D1C">
        <w:rPr>
          <w:i/>
          <w:sz w:val="22"/>
          <w:szCs w:val="22"/>
          <w:lang w:val="en-US"/>
        </w:rPr>
        <w:t xml:space="preserve">Assertive, </w:t>
      </w:r>
      <w:proofErr w:type="spellStart"/>
      <w:r w:rsidRPr="00294D1C">
        <w:rPr>
          <w:i/>
          <w:sz w:val="22"/>
          <w:szCs w:val="22"/>
          <w:lang w:val="en-US"/>
        </w:rPr>
        <w:t>competencional</w:t>
      </w:r>
      <w:proofErr w:type="spellEnd"/>
      <w:r w:rsidRPr="00294D1C">
        <w:rPr>
          <w:i/>
          <w:sz w:val="22"/>
          <w:szCs w:val="22"/>
          <w:lang w:val="en-US"/>
        </w:rPr>
        <w:t xml:space="preserve"> pedagogically designed, declarative-procedural-assessment know</w:t>
      </w:r>
      <w:r w:rsidRPr="00294D1C">
        <w:rPr>
          <w:i/>
          <w:sz w:val="22"/>
          <w:szCs w:val="22"/>
          <w:lang w:val="en-US"/>
        </w:rPr>
        <w:softHyphen/>
        <w:t>ledge and experience are making in the training process of the competency of self-confidence, in the logic of hermeneutic circle that organizes productive movement of students’ mental activity within the hermeneutic reconstruction techniques.</w:t>
      </w:r>
    </w:p>
    <w:p w:rsidR="00DB7A51" w:rsidRPr="00294D1C" w:rsidRDefault="00DB7A51" w:rsidP="00DB7A51">
      <w:pPr>
        <w:ind w:firstLine="284"/>
        <w:jc w:val="both"/>
        <w:rPr>
          <w:i/>
          <w:sz w:val="22"/>
          <w:szCs w:val="22"/>
          <w:lang w:val="en-US"/>
        </w:rPr>
      </w:pPr>
      <w:r w:rsidRPr="00294D1C">
        <w:rPr>
          <w:i/>
          <w:sz w:val="22"/>
          <w:szCs w:val="22"/>
          <w:lang w:val="en-US"/>
        </w:rPr>
        <w:t xml:space="preserve">The initiating and motivating factors in the construction of self-confidence are the professional and personal reflection. It is central part of method of reflexive competency-design facilitation of self-confidence. Finally, the </w:t>
      </w:r>
      <w:proofErr w:type="spellStart"/>
      <w:r w:rsidRPr="00294D1C">
        <w:rPr>
          <w:i/>
          <w:sz w:val="22"/>
          <w:szCs w:val="22"/>
          <w:lang w:val="en-US"/>
        </w:rPr>
        <w:t>artical</w:t>
      </w:r>
      <w:proofErr w:type="spellEnd"/>
      <w:r w:rsidRPr="00294D1C">
        <w:rPr>
          <w:i/>
          <w:sz w:val="22"/>
          <w:szCs w:val="22"/>
          <w:lang w:val="en-US"/>
        </w:rPr>
        <w:t xml:space="preserve"> defines the optimal invariant content of teacher self-confidence as a competence construct, varieties, </w:t>
      </w:r>
      <w:proofErr w:type="spellStart"/>
      <w:r w:rsidRPr="00294D1C">
        <w:rPr>
          <w:i/>
          <w:sz w:val="22"/>
          <w:szCs w:val="22"/>
          <w:lang w:val="en-US"/>
        </w:rPr>
        <w:t>andragogic</w:t>
      </w:r>
      <w:proofErr w:type="spellEnd"/>
      <w:r w:rsidRPr="00294D1C">
        <w:rPr>
          <w:i/>
          <w:sz w:val="22"/>
          <w:szCs w:val="22"/>
          <w:lang w:val="en-US"/>
        </w:rPr>
        <w:t xml:space="preserve"> content for the training of self-confidence.</w:t>
      </w:r>
    </w:p>
    <w:p w:rsidR="00DB7A51" w:rsidRPr="00294D1C" w:rsidRDefault="00DB7A51" w:rsidP="00DB7A51">
      <w:pPr>
        <w:ind w:firstLine="284"/>
        <w:jc w:val="both"/>
        <w:rPr>
          <w:i/>
          <w:sz w:val="22"/>
          <w:szCs w:val="22"/>
        </w:rPr>
      </w:pPr>
      <w:proofErr w:type="gramStart"/>
      <w:r w:rsidRPr="00294D1C">
        <w:rPr>
          <w:b/>
          <w:i/>
          <w:sz w:val="22"/>
          <w:szCs w:val="22"/>
        </w:rPr>
        <w:t>Ключевые слова:</w:t>
      </w:r>
      <w:r w:rsidRPr="00294D1C">
        <w:rPr>
          <w:i/>
          <w:sz w:val="22"/>
          <w:szCs w:val="22"/>
        </w:rPr>
        <w:t xml:space="preserve"> уверенность в себе, </w:t>
      </w:r>
      <w:proofErr w:type="spellStart"/>
      <w:r w:rsidRPr="00294D1C">
        <w:rPr>
          <w:i/>
          <w:sz w:val="22"/>
          <w:szCs w:val="22"/>
        </w:rPr>
        <w:t>компетентностный</w:t>
      </w:r>
      <w:proofErr w:type="spellEnd"/>
      <w:r w:rsidRPr="00294D1C">
        <w:rPr>
          <w:i/>
          <w:sz w:val="22"/>
          <w:szCs w:val="22"/>
        </w:rPr>
        <w:t xml:space="preserve"> конструкт, уверенность в себе как общая образовательная компетенция и компетентность, уверенность в себе как общая личностная компетенция и компетентность, </w:t>
      </w:r>
      <w:proofErr w:type="spellStart"/>
      <w:r w:rsidRPr="00294D1C">
        <w:rPr>
          <w:i/>
          <w:sz w:val="22"/>
          <w:szCs w:val="22"/>
        </w:rPr>
        <w:t>ассертивный</w:t>
      </w:r>
      <w:proofErr w:type="spellEnd"/>
      <w:r w:rsidRPr="00294D1C">
        <w:rPr>
          <w:i/>
          <w:sz w:val="22"/>
          <w:szCs w:val="22"/>
        </w:rPr>
        <w:t xml:space="preserve"> фундаментальный образовательный объект в когнитивной и реальной формах, принцип «светофора», профессионально-личностная рефлексия, метод </w:t>
      </w:r>
      <w:proofErr w:type="spellStart"/>
      <w:r w:rsidRPr="00294D1C">
        <w:rPr>
          <w:i/>
          <w:sz w:val="22"/>
          <w:szCs w:val="22"/>
        </w:rPr>
        <w:t>компетентностной</w:t>
      </w:r>
      <w:proofErr w:type="spellEnd"/>
      <w:r w:rsidRPr="00294D1C">
        <w:rPr>
          <w:i/>
          <w:sz w:val="22"/>
          <w:szCs w:val="22"/>
        </w:rPr>
        <w:t xml:space="preserve"> рефлексивно-конструирующей </w:t>
      </w:r>
      <w:proofErr w:type="spellStart"/>
      <w:r w:rsidRPr="00294D1C">
        <w:rPr>
          <w:i/>
          <w:sz w:val="22"/>
          <w:szCs w:val="22"/>
        </w:rPr>
        <w:t>фасилитации</w:t>
      </w:r>
      <w:proofErr w:type="spellEnd"/>
      <w:r w:rsidRPr="00294D1C">
        <w:rPr>
          <w:i/>
          <w:sz w:val="22"/>
          <w:szCs w:val="22"/>
        </w:rPr>
        <w:t xml:space="preserve"> саморазвития уверенности в себе.</w:t>
      </w:r>
      <w:proofErr w:type="gramEnd"/>
    </w:p>
    <w:p w:rsidR="00DB7A51" w:rsidRPr="00294D1C" w:rsidRDefault="00DB7A51" w:rsidP="00DB7A51">
      <w:pPr>
        <w:ind w:firstLine="284"/>
        <w:jc w:val="both"/>
        <w:rPr>
          <w:i/>
          <w:sz w:val="22"/>
          <w:szCs w:val="22"/>
          <w:lang w:val="en-US"/>
        </w:rPr>
      </w:pPr>
      <w:r w:rsidRPr="00294D1C">
        <w:rPr>
          <w:b/>
          <w:i/>
          <w:sz w:val="22"/>
          <w:szCs w:val="22"/>
          <w:lang w:val="en-US"/>
        </w:rPr>
        <w:t xml:space="preserve">Keywords: </w:t>
      </w:r>
      <w:r w:rsidRPr="00294D1C">
        <w:rPr>
          <w:i/>
          <w:sz w:val="22"/>
          <w:szCs w:val="22"/>
          <w:lang w:val="en-US"/>
        </w:rPr>
        <w:t>self-confidence, competence construct, self-confidence as a general educational competence and experience, self-confidence as a general personal competence and experience, assertive fundamental educational object in cognitive and actual forms, the principle of “traffic light”, professional and personal reflection, method of reflexive competency-design facilitation of self-confidence.</w:t>
      </w:r>
    </w:p>
    <w:p w:rsidR="00DB7A51" w:rsidRPr="00294D1C" w:rsidRDefault="00DB7A51" w:rsidP="00DB7A51">
      <w:pPr>
        <w:ind w:firstLine="284"/>
        <w:jc w:val="both"/>
        <w:rPr>
          <w:b/>
          <w:sz w:val="22"/>
          <w:szCs w:val="22"/>
          <w:highlight w:val="yellow"/>
          <w:lang w:val="en-US"/>
        </w:rPr>
      </w:pPr>
    </w:p>
    <w:p w:rsidR="00DB7A51" w:rsidRPr="00605632" w:rsidRDefault="00DB7A51" w:rsidP="00DB7A51">
      <w:pPr>
        <w:tabs>
          <w:tab w:val="left" w:pos="284"/>
          <w:tab w:val="left" w:pos="709"/>
        </w:tabs>
        <w:ind w:left="284"/>
        <w:outlineLvl w:val="0"/>
        <w:rPr>
          <w:spacing w:val="-6"/>
          <w:lang w:val="en-US"/>
        </w:rPr>
      </w:pPr>
    </w:p>
    <w:p w:rsidR="004A460F" w:rsidRDefault="004A460F">
      <w:pPr>
        <w:spacing w:after="200" w:line="276" w:lineRule="auto"/>
        <w:rPr>
          <w:spacing w:val="-6"/>
          <w:lang w:val="en-US"/>
        </w:rPr>
      </w:pPr>
      <w:r>
        <w:rPr>
          <w:spacing w:val="-6"/>
          <w:lang w:val="en-US"/>
        </w:rPr>
        <w:br w:type="page"/>
      </w:r>
    </w:p>
    <w:p w:rsidR="00DB7A51" w:rsidRPr="00294D1C" w:rsidRDefault="00DB7A51" w:rsidP="004A460F">
      <w:pPr>
        <w:tabs>
          <w:tab w:val="left" w:pos="284"/>
          <w:tab w:val="left" w:pos="709"/>
        </w:tabs>
        <w:ind w:left="284"/>
        <w:outlineLvl w:val="0"/>
        <w:rPr>
          <w:spacing w:val="-6"/>
          <w:highlight w:val="yellow"/>
        </w:rPr>
      </w:pPr>
      <w:r w:rsidRPr="00294D1C">
        <w:rPr>
          <w:spacing w:val="-6"/>
        </w:rPr>
        <w:lastRenderedPageBreak/>
        <w:t>УДК 371.123</w:t>
      </w:r>
    </w:p>
    <w:p w:rsidR="00DB7A51" w:rsidRPr="00294D1C" w:rsidRDefault="00DB7A51" w:rsidP="00DB7A51">
      <w:pPr>
        <w:tabs>
          <w:tab w:val="left" w:pos="709"/>
        </w:tabs>
        <w:ind w:left="284"/>
        <w:rPr>
          <w:spacing w:val="-6"/>
          <w:highlight w:val="yellow"/>
        </w:rPr>
      </w:pPr>
    </w:p>
    <w:p w:rsidR="00DB7A51" w:rsidRPr="00294D1C" w:rsidRDefault="00DB7A51" w:rsidP="00DB7A51">
      <w:pPr>
        <w:tabs>
          <w:tab w:val="left" w:pos="709"/>
        </w:tabs>
        <w:ind w:left="284"/>
        <w:rPr>
          <w:b/>
          <w:sz w:val="32"/>
          <w:szCs w:val="32"/>
        </w:rPr>
      </w:pPr>
      <w:r w:rsidRPr="00294D1C">
        <w:rPr>
          <w:b/>
          <w:sz w:val="32"/>
          <w:szCs w:val="32"/>
        </w:rPr>
        <w:t xml:space="preserve">Когнитивный аспект правовой компетентности </w:t>
      </w:r>
    </w:p>
    <w:p w:rsidR="00DB7A51" w:rsidRPr="00294D1C" w:rsidRDefault="00DB7A51" w:rsidP="00DB7A51">
      <w:pPr>
        <w:tabs>
          <w:tab w:val="left" w:pos="709"/>
        </w:tabs>
        <w:ind w:left="284"/>
        <w:rPr>
          <w:b/>
          <w:sz w:val="32"/>
          <w:szCs w:val="32"/>
        </w:rPr>
      </w:pPr>
      <w:r w:rsidRPr="00294D1C">
        <w:rPr>
          <w:b/>
          <w:sz w:val="32"/>
          <w:szCs w:val="32"/>
        </w:rPr>
        <w:t xml:space="preserve">педагогов дошкольного образования, </w:t>
      </w:r>
      <w:proofErr w:type="gramStart"/>
      <w:r w:rsidRPr="00294D1C">
        <w:rPr>
          <w:b/>
          <w:sz w:val="32"/>
          <w:szCs w:val="32"/>
        </w:rPr>
        <w:t>формируемый</w:t>
      </w:r>
      <w:proofErr w:type="gramEnd"/>
      <w:r w:rsidRPr="00294D1C">
        <w:rPr>
          <w:b/>
          <w:sz w:val="32"/>
          <w:szCs w:val="32"/>
        </w:rPr>
        <w:t xml:space="preserve"> в системе дополнительного профессионального образования</w:t>
      </w:r>
    </w:p>
    <w:p w:rsidR="00DB7A51" w:rsidRPr="00294D1C" w:rsidRDefault="00DB7A51" w:rsidP="00DB7A51">
      <w:pPr>
        <w:tabs>
          <w:tab w:val="left" w:pos="709"/>
        </w:tabs>
        <w:ind w:left="284"/>
        <w:rPr>
          <w:b/>
          <w:spacing w:val="-6"/>
          <w:sz w:val="16"/>
          <w:szCs w:val="16"/>
        </w:rPr>
      </w:pPr>
    </w:p>
    <w:p w:rsidR="00DB7A51" w:rsidRPr="00294D1C" w:rsidRDefault="00DB7A51" w:rsidP="00DB7A51">
      <w:pPr>
        <w:tabs>
          <w:tab w:val="left" w:pos="709"/>
        </w:tabs>
        <w:ind w:left="284"/>
        <w:outlineLvl w:val="0"/>
        <w:rPr>
          <w:b/>
          <w:spacing w:val="-6"/>
        </w:rPr>
      </w:pPr>
      <w:r w:rsidRPr="00294D1C">
        <w:rPr>
          <w:b/>
          <w:spacing w:val="-6"/>
        </w:rPr>
        <w:t xml:space="preserve">С. А. Ларюшкин, Т. А. </w:t>
      </w:r>
      <w:proofErr w:type="spellStart"/>
      <w:r w:rsidRPr="00294D1C">
        <w:rPr>
          <w:b/>
          <w:spacing w:val="-6"/>
        </w:rPr>
        <w:t>Сваталова</w:t>
      </w:r>
      <w:proofErr w:type="spellEnd"/>
    </w:p>
    <w:p w:rsidR="00DB7A51" w:rsidRPr="00294D1C" w:rsidRDefault="00DB7A51" w:rsidP="00DB7A51">
      <w:pPr>
        <w:tabs>
          <w:tab w:val="left" w:pos="709"/>
        </w:tabs>
        <w:ind w:left="284"/>
        <w:rPr>
          <w:b/>
          <w:spacing w:val="-6"/>
          <w:sz w:val="32"/>
          <w:szCs w:val="32"/>
          <w:highlight w:val="yellow"/>
        </w:rPr>
      </w:pPr>
    </w:p>
    <w:p w:rsidR="00DB7A51" w:rsidRPr="00294D1C" w:rsidRDefault="00DB7A51" w:rsidP="00DB7A51">
      <w:pPr>
        <w:ind w:firstLine="284"/>
        <w:jc w:val="both"/>
        <w:rPr>
          <w:b/>
          <w:sz w:val="32"/>
          <w:szCs w:val="32"/>
          <w:lang w:val="en-US" w:eastAsia="x-none"/>
        </w:rPr>
      </w:pPr>
      <w:r w:rsidRPr="00294D1C">
        <w:rPr>
          <w:b/>
          <w:sz w:val="32"/>
          <w:szCs w:val="32"/>
          <w:lang w:val="en" w:eastAsia="x-none"/>
        </w:rPr>
        <w:t>The cognitive aspect of the legal competence of preschool</w:t>
      </w:r>
    </w:p>
    <w:p w:rsidR="00DB7A51" w:rsidRPr="00294D1C" w:rsidRDefault="00DB7A51" w:rsidP="00DB7A51">
      <w:pPr>
        <w:ind w:firstLine="284"/>
        <w:jc w:val="both"/>
        <w:rPr>
          <w:b/>
          <w:sz w:val="32"/>
          <w:szCs w:val="32"/>
          <w:lang w:val="en-US" w:eastAsia="x-none"/>
        </w:rPr>
      </w:pPr>
      <w:proofErr w:type="gramStart"/>
      <w:r w:rsidRPr="00294D1C">
        <w:rPr>
          <w:b/>
          <w:sz w:val="32"/>
          <w:szCs w:val="32"/>
          <w:lang w:val="en" w:eastAsia="x-none"/>
        </w:rPr>
        <w:t>education</w:t>
      </w:r>
      <w:proofErr w:type="gramEnd"/>
      <w:r w:rsidRPr="00294D1C">
        <w:rPr>
          <w:b/>
          <w:sz w:val="32"/>
          <w:szCs w:val="32"/>
          <w:lang w:val="en" w:eastAsia="x-none"/>
        </w:rPr>
        <w:t xml:space="preserve"> teachers generated by the system of additional</w:t>
      </w:r>
    </w:p>
    <w:p w:rsidR="00DB7A51" w:rsidRPr="00294D1C" w:rsidRDefault="00DB7A51" w:rsidP="00DB7A51">
      <w:pPr>
        <w:ind w:firstLine="284"/>
        <w:jc w:val="both"/>
        <w:rPr>
          <w:b/>
          <w:sz w:val="32"/>
          <w:szCs w:val="32"/>
          <w:lang w:val="en-US" w:eastAsia="x-none"/>
        </w:rPr>
      </w:pPr>
      <w:proofErr w:type="gramStart"/>
      <w:r w:rsidRPr="00294D1C">
        <w:rPr>
          <w:b/>
          <w:sz w:val="32"/>
          <w:szCs w:val="32"/>
          <w:lang w:val="en" w:eastAsia="x-none"/>
        </w:rPr>
        <w:t>professional</w:t>
      </w:r>
      <w:proofErr w:type="gramEnd"/>
      <w:r w:rsidRPr="00294D1C">
        <w:rPr>
          <w:b/>
          <w:sz w:val="32"/>
          <w:szCs w:val="32"/>
          <w:lang w:val="en" w:eastAsia="x-none"/>
        </w:rPr>
        <w:t xml:space="preserve"> education</w:t>
      </w:r>
    </w:p>
    <w:p w:rsidR="00DB7A51" w:rsidRPr="00294D1C" w:rsidRDefault="00DB7A51" w:rsidP="00DB7A51">
      <w:pPr>
        <w:ind w:firstLine="284"/>
        <w:jc w:val="both"/>
        <w:rPr>
          <w:b/>
          <w:sz w:val="16"/>
          <w:szCs w:val="16"/>
          <w:lang w:val="en-US" w:eastAsia="x-none"/>
        </w:rPr>
      </w:pPr>
    </w:p>
    <w:p w:rsidR="00DB7A51" w:rsidRPr="00605632" w:rsidRDefault="00DB7A51" w:rsidP="00DB7A51">
      <w:pPr>
        <w:ind w:firstLine="284"/>
        <w:jc w:val="both"/>
        <w:rPr>
          <w:b/>
          <w:lang w:val="en-US" w:eastAsia="x-none"/>
        </w:rPr>
      </w:pPr>
      <w:r w:rsidRPr="00294D1C">
        <w:rPr>
          <w:b/>
          <w:lang w:val="en-US" w:eastAsia="x-none"/>
        </w:rPr>
        <w:t xml:space="preserve">S. A. </w:t>
      </w:r>
      <w:proofErr w:type="spellStart"/>
      <w:r w:rsidRPr="00294D1C">
        <w:rPr>
          <w:b/>
          <w:lang w:val="en-US" w:eastAsia="x-none"/>
        </w:rPr>
        <w:t>Lariushkin</w:t>
      </w:r>
      <w:proofErr w:type="spellEnd"/>
      <w:r w:rsidRPr="00294D1C">
        <w:rPr>
          <w:b/>
          <w:lang w:val="en-US" w:eastAsia="x-none"/>
        </w:rPr>
        <w:t xml:space="preserve">, T. A. </w:t>
      </w:r>
      <w:proofErr w:type="spellStart"/>
      <w:r w:rsidRPr="00294D1C">
        <w:rPr>
          <w:b/>
          <w:lang w:val="en-US" w:eastAsia="x-none"/>
        </w:rPr>
        <w:t>Svatalova</w:t>
      </w:r>
      <w:proofErr w:type="spellEnd"/>
    </w:p>
    <w:p w:rsidR="00DB7A51" w:rsidRPr="00605632" w:rsidRDefault="00DB7A51" w:rsidP="00DB7A51">
      <w:pPr>
        <w:ind w:firstLine="284"/>
        <w:jc w:val="both"/>
        <w:rPr>
          <w:b/>
          <w:lang w:val="en-US" w:eastAsia="x-none"/>
        </w:rPr>
      </w:pPr>
    </w:p>
    <w:p w:rsidR="00DB7A51" w:rsidRPr="00294D1C" w:rsidRDefault="00DB7A51" w:rsidP="00DB7A51">
      <w:pPr>
        <w:tabs>
          <w:tab w:val="left" w:pos="709"/>
        </w:tabs>
        <w:ind w:firstLine="284"/>
        <w:jc w:val="both"/>
        <w:rPr>
          <w:i/>
          <w:sz w:val="22"/>
          <w:szCs w:val="22"/>
        </w:rPr>
      </w:pPr>
      <w:r w:rsidRPr="00294D1C">
        <w:rPr>
          <w:b/>
          <w:i/>
          <w:sz w:val="22"/>
          <w:szCs w:val="22"/>
        </w:rPr>
        <w:t xml:space="preserve">Аннотация. </w:t>
      </w:r>
      <w:r w:rsidRPr="00294D1C">
        <w:rPr>
          <w:i/>
          <w:sz w:val="22"/>
          <w:szCs w:val="22"/>
        </w:rPr>
        <w:t>Профессиональная компетен</w:t>
      </w:r>
      <w:r w:rsidRPr="00294D1C">
        <w:rPr>
          <w:i/>
          <w:sz w:val="22"/>
          <w:szCs w:val="22"/>
        </w:rPr>
        <w:softHyphen/>
        <w:t xml:space="preserve">тность педагогов дошкольного образования в условиях изменения традиционных подходов к педагогической деятельности нуждается в обновлении. Частью профессиональной компетентности является правовая, которая </w:t>
      </w:r>
      <w:proofErr w:type="gramStart"/>
      <w:r w:rsidRPr="00294D1C">
        <w:rPr>
          <w:i/>
          <w:sz w:val="22"/>
          <w:szCs w:val="22"/>
        </w:rPr>
        <w:t>понимается</w:t>
      </w:r>
      <w:proofErr w:type="gramEnd"/>
      <w:r w:rsidRPr="00294D1C">
        <w:rPr>
          <w:i/>
          <w:sz w:val="22"/>
          <w:szCs w:val="22"/>
        </w:rPr>
        <w:t xml:space="preserve"> как способность специалиста-профес</w:t>
      </w:r>
      <w:r w:rsidRPr="00294D1C">
        <w:rPr>
          <w:i/>
          <w:sz w:val="22"/>
          <w:szCs w:val="22"/>
        </w:rPr>
        <w:softHyphen/>
        <w:t>сионала ориентироваться в образовательной ситуации с позиции законодательства. В профессиональном стандарте «Педагог (педагогическая деятельность в дошкольном, начальном общем, основном общем, среднем общем образовании)» в содержании трудовой функции «Педагогическая деятельность по реализации программ дошкольного образования» заложена компетенция соблюдения правовых, нравственных, этических норм, а также соблюдения норм профессиональной этики. Реализация данной компетенции предполагает обязательную ориентированность педагогов в законодательной и концептуальной базе системы образования. В статье раскрывается и обосновывается содержание когнитивного аспекта правовой компетентности педагогов дошкольного образования.</w:t>
      </w:r>
    </w:p>
    <w:p w:rsidR="00DB7A51" w:rsidRPr="00294D1C" w:rsidRDefault="00DB7A51" w:rsidP="00DB7A51">
      <w:pPr>
        <w:ind w:firstLine="284"/>
        <w:jc w:val="both"/>
        <w:rPr>
          <w:b/>
          <w:i/>
          <w:sz w:val="22"/>
          <w:szCs w:val="22"/>
          <w:lang w:val="en-US" w:eastAsia="x-none"/>
        </w:rPr>
      </w:pPr>
      <w:r w:rsidRPr="00294D1C">
        <w:rPr>
          <w:b/>
          <w:bCs/>
          <w:i/>
          <w:sz w:val="22"/>
          <w:szCs w:val="22"/>
          <w:lang w:val="en-US" w:eastAsia="x-none"/>
        </w:rPr>
        <w:t xml:space="preserve">Abstract. </w:t>
      </w:r>
      <w:r w:rsidRPr="00294D1C">
        <w:rPr>
          <w:i/>
          <w:sz w:val="22"/>
          <w:szCs w:val="22"/>
          <w:lang w:val="en-US" w:eastAsia="x-none"/>
        </w:rPr>
        <w:t xml:space="preserve">Professional competence of preschool teachers in the condition of changes of traditional approaches to pedagogical activities needs to be updated. The part of professional competence is legal, which refers to the ability of professional to navigate the educational situation within legal perspective. In the Professional standard “Teacher (pedagogical activities in preschool, primary general, main general, secondary general education)” in the content of labor </w:t>
      </w:r>
      <w:proofErr w:type="gramStart"/>
      <w:r w:rsidRPr="00294D1C">
        <w:rPr>
          <w:i/>
          <w:sz w:val="22"/>
          <w:szCs w:val="22"/>
          <w:lang w:val="en-US" w:eastAsia="x-none"/>
        </w:rPr>
        <w:t>function</w:t>
      </w:r>
      <w:proofErr w:type="gramEnd"/>
      <w:r w:rsidRPr="00294D1C">
        <w:rPr>
          <w:i/>
          <w:sz w:val="22"/>
          <w:szCs w:val="22"/>
          <w:lang w:val="en-US" w:eastAsia="x-none"/>
        </w:rPr>
        <w:t xml:space="preserve"> “Pedagogical activity of implementation of preschool education programs” incorporated competence compliance with legal, moral and ethical norms and also compliance with norms of professional ethics. The implementation of this competence implies the orientation of teachers in the legislative and conceptual basis of the education system. The article reveals and substantiates the content of the cognitive aspect of the legal competence of preschool teachers.</w:t>
      </w:r>
    </w:p>
    <w:p w:rsidR="00DB7A51" w:rsidRPr="00294D1C" w:rsidRDefault="00DB7A51" w:rsidP="00DB7A51">
      <w:pPr>
        <w:tabs>
          <w:tab w:val="left" w:pos="709"/>
        </w:tabs>
        <w:ind w:firstLine="284"/>
        <w:jc w:val="both"/>
        <w:rPr>
          <w:bCs/>
          <w:i/>
          <w:iCs/>
          <w:sz w:val="22"/>
          <w:szCs w:val="22"/>
        </w:rPr>
      </w:pPr>
      <w:r w:rsidRPr="00294D1C">
        <w:rPr>
          <w:b/>
          <w:i/>
          <w:sz w:val="22"/>
          <w:szCs w:val="22"/>
        </w:rPr>
        <w:t>Ключевые слова:</w:t>
      </w:r>
      <w:r w:rsidRPr="00294D1C">
        <w:rPr>
          <w:i/>
          <w:sz w:val="22"/>
          <w:szCs w:val="22"/>
        </w:rPr>
        <w:t xml:space="preserve"> </w:t>
      </w:r>
      <w:r w:rsidRPr="00294D1C">
        <w:rPr>
          <w:bCs/>
          <w:i/>
          <w:iCs/>
          <w:sz w:val="22"/>
          <w:szCs w:val="22"/>
        </w:rPr>
        <w:t>профессиональный стандарт, профессиональная компетентность, правовая компетентность педагогов дошкольного образования, дополнительное профессиональное образование, саморазвитие.</w:t>
      </w:r>
    </w:p>
    <w:p w:rsidR="00DB7A51" w:rsidRPr="00862D4C" w:rsidRDefault="00DB7A51" w:rsidP="00DB7A51">
      <w:pPr>
        <w:tabs>
          <w:tab w:val="left" w:pos="709"/>
        </w:tabs>
        <w:ind w:firstLine="284"/>
        <w:jc w:val="both"/>
        <w:rPr>
          <w:i/>
          <w:sz w:val="22"/>
          <w:szCs w:val="22"/>
          <w:lang w:val="en-US"/>
        </w:rPr>
      </w:pPr>
      <w:r w:rsidRPr="00294D1C">
        <w:rPr>
          <w:b/>
          <w:bCs/>
          <w:i/>
          <w:sz w:val="22"/>
          <w:szCs w:val="22"/>
          <w:lang w:val="en-US"/>
        </w:rPr>
        <w:t>Keywords:</w:t>
      </w:r>
      <w:r w:rsidRPr="00294D1C">
        <w:rPr>
          <w:bCs/>
          <w:i/>
          <w:sz w:val="22"/>
          <w:szCs w:val="22"/>
          <w:lang w:val="en-US"/>
        </w:rPr>
        <w:t xml:space="preserve"> </w:t>
      </w:r>
      <w:r w:rsidRPr="00294D1C">
        <w:rPr>
          <w:i/>
          <w:sz w:val="22"/>
          <w:szCs w:val="22"/>
          <w:lang w:val="en-US"/>
        </w:rPr>
        <w:t>professional standards, professional competence, legal competence of preschool education teachers, additional professional education, self-development</w:t>
      </w:r>
    </w:p>
    <w:p w:rsidR="004A460F" w:rsidRPr="000F6CBF" w:rsidRDefault="004A460F">
      <w:pPr>
        <w:spacing w:after="200" w:line="276" w:lineRule="auto"/>
        <w:rPr>
          <w:lang w:val="en-US"/>
        </w:rPr>
      </w:pPr>
      <w:r w:rsidRPr="000F6CBF">
        <w:rPr>
          <w:lang w:val="en-US"/>
        </w:rPr>
        <w:br w:type="page"/>
      </w:r>
    </w:p>
    <w:p w:rsidR="00DB7A51" w:rsidRPr="00294D1C" w:rsidRDefault="00DB7A51" w:rsidP="00DB7A51">
      <w:pPr>
        <w:tabs>
          <w:tab w:val="left" w:pos="709"/>
        </w:tabs>
        <w:ind w:left="284"/>
        <w:jc w:val="both"/>
        <w:outlineLvl w:val="0"/>
      </w:pPr>
      <w:r w:rsidRPr="00294D1C">
        <w:lastRenderedPageBreak/>
        <w:t>УДК 792.8</w:t>
      </w:r>
    </w:p>
    <w:p w:rsidR="00DB7A51" w:rsidRPr="00294D1C" w:rsidRDefault="00DB7A51" w:rsidP="00DB7A51">
      <w:pPr>
        <w:ind w:left="284"/>
        <w:rPr>
          <w:highlight w:val="yellow"/>
        </w:rPr>
      </w:pPr>
    </w:p>
    <w:p w:rsidR="00DB7A51" w:rsidRPr="00294D1C" w:rsidRDefault="00DB7A51" w:rsidP="00DB7A51">
      <w:pPr>
        <w:ind w:left="284"/>
        <w:rPr>
          <w:b/>
          <w:bCs/>
          <w:sz w:val="32"/>
          <w:szCs w:val="32"/>
        </w:rPr>
      </w:pPr>
      <w:r w:rsidRPr="00294D1C">
        <w:rPr>
          <w:b/>
          <w:bCs/>
          <w:sz w:val="32"/>
          <w:szCs w:val="32"/>
        </w:rPr>
        <w:t xml:space="preserve">Повышение квалификации артистов балета </w:t>
      </w:r>
    </w:p>
    <w:p w:rsidR="00DB7A51" w:rsidRPr="00294D1C" w:rsidRDefault="00DB7A51" w:rsidP="00DB7A51">
      <w:pPr>
        <w:ind w:left="284"/>
        <w:rPr>
          <w:b/>
          <w:bCs/>
          <w:sz w:val="32"/>
          <w:szCs w:val="32"/>
        </w:rPr>
      </w:pPr>
      <w:r w:rsidRPr="00294D1C">
        <w:rPr>
          <w:b/>
          <w:bCs/>
          <w:sz w:val="32"/>
          <w:szCs w:val="32"/>
        </w:rPr>
        <w:t>в период завершения сценической карьеры</w:t>
      </w:r>
    </w:p>
    <w:p w:rsidR="00DB7A51" w:rsidRPr="00294D1C" w:rsidRDefault="00DB7A51" w:rsidP="00DB7A51">
      <w:pPr>
        <w:ind w:left="284"/>
        <w:rPr>
          <w:b/>
          <w:sz w:val="16"/>
          <w:szCs w:val="16"/>
          <w:highlight w:val="yellow"/>
        </w:rPr>
      </w:pPr>
    </w:p>
    <w:p w:rsidR="00DB7A51" w:rsidRPr="00294D1C" w:rsidRDefault="00DB7A51" w:rsidP="00DB7A51">
      <w:pPr>
        <w:ind w:left="284"/>
        <w:rPr>
          <w:b/>
          <w:lang w:val="en-US"/>
        </w:rPr>
      </w:pPr>
      <w:r w:rsidRPr="00294D1C">
        <w:rPr>
          <w:b/>
        </w:rPr>
        <w:t>Т</w:t>
      </w:r>
      <w:r w:rsidRPr="00294D1C">
        <w:rPr>
          <w:b/>
          <w:lang w:val="en-US"/>
        </w:rPr>
        <w:t xml:space="preserve">. </w:t>
      </w:r>
      <w:r w:rsidRPr="00294D1C">
        <w:rPr>
          <w:b/>
        </w:rPr>
        <w:t>Н</w:t>
      </w:r>
      <w:r w:rsidRPr="00294D1C">
        <w:rPr>
          <w:b/>
          <w:lang w:val="en-US"/>
        </w:rPr>
        <w:t xml:space="preserve">. </w:t>
      </w:r>
      <w:proofErr w:type="spellStart"/>
      <w:r w:rsidRPr="00294D1C">
        <w:rPr>
          <w:b/>
        </w:rPr>
        <w:t>Мацаренко</w:t>
      </w:r>
      <w:proofErr w:type="spellEnd"/>
    </w:p>
    <w:p w:rsidR="00DB7A51" w:rsidRPr="00294D1C" w:rsidRDefault="00DB7A51" w:rsidP="00DB7A51">
      <w:pPr>
        <w:ind w:left="284"/>
        <w:rPr>
          <w:b/>
          <w:sz w:val="32"/>
          <w:szCs w:val="32"/>
          <w:highlight w:val="yellow"/>
          <w:lang w:val="en-US"/>
        </w:rPr>
      </w:pPr>
    </w:p>
    <w:p w:rsidR="00DB7A51" w:rsidRPr="00294D1C" w:rsidRDefault="00DB7A51" w:rsidP="00DB7A51">
      <w:pPr>
        <w:widowControl w:val="0"/>
        <w:autoSpaceDE w:val="0"/>
        <w:autoSpaceDN w:val="0"/>
        <w:adjustRightInd w:val="0"/>
        <w:ind w:left="284"/>
        <w:rPr>
          <w:b/>
          <w:sz w:val="28"/>
          <w:szCs w:val="28"/>
          <w:lang w:val="en-US"/>
        </w:rPr>
      </w:pPr>
      <w:r w:rsidRPr="00294D1C">
        <w:rPr>
          <w:b/>
          <w:sz w:val="28"/>
          <w:szCs w:val="28"/>
          <w:lang w:val="en-US"/>
        </w:rPr>
        <w:t xml:space="preserve">Advanced training of ballet dancers in the period of completion </w:t>
      </w:r>
    </w:p>
    <w:p w:rsidR="00DB7A51" w:rsidRPr="00294D1C" w:rsidRDefault="00DB7A51" w:rsidP="00DB7A51">
      <w:pPr>
        <w:widowControl w:val="0"/>
        <w:autoSpaceDE w:val="0"/>
        <w:autoSpaceDN w:val="0"/>
        <w:adjustRightInd w:val="0"/>
        <w:ind w:left="284"/>
        <w:rPr>
          <w:b/>
          <w:sz w:val="28"/>
          <w:szCs w:val="28"/>
          <w:lang w:val="en-US"/>
        </w:rPr>
      </w:pPr>
      <w:proofErr w:type="gramStart"/>
      <w:r w:rsidRPr="00294D1C">
        <w:rPr>
          <w:b/>
          <w:sz w:val="28"/>
          <w:szCs w:val="28"/>
          <w:lang w:val="en-US"/>
        </w:rPr>
        <w:t>stage</w:t>
      </w:r>
      <w:proofErr w:type="gramEnd"/>
      <w:r w:rsidRPr="00294D1C">
        <w:rPr>
          <w:b/>
          <w:sz w:val="28"/>
          <w:szCs w:val="28"/>
          <w:lang w:val="en-US"/>
        </w:rPr>
        <w:t xml:space="preserve"> career</w:t>
      </w:r>
    </w:p>
    <w:p w:rsidR="00DB7A51" w:rsidRPr="00294D1C" w:rsidRDefault="00DB7A51" w:rsidP="00DB7A51">
      <w:pPr>
        <w:widowControl w:val="0"/>
        <w:autoSpaceDE w:val="0"/>
        <w:autoSpaceDN w:val="0"/>
        <w:adjustRightInd w:val="0"/>
        <w:ind w:left="284"/>
        <w:rPr>
          <w:b/>
          <w:sz w:val="16"/>
          <w:szCs w:val="16"/>
          <w:lang w:val="en-US"/>
        </w:rPr>
      </w:pPr>
    </w:p>
    <w:p w:rsidR="00DB7A51" w:rsidRPr="00294D1C" w:rsidRDefault="00DB7A51" w:rsidP="00DB7A51">
      <w:pPr>
        <w:widowControl w:val="0"/>
        <w:autoSpaceDE w:val="0"/>
        <w:autoSpaceDN w:val="0"/>
        <w:adjustRightInd w:val="0"/>
        <w:ind w:left="284"/>
        <w:rPr>
          <w:b/>
          <w:lang w:val="en-US"/>
        </w:rPr>
      </w:pPr>
      <w:r w:rsidRPr="00294D1C">
        <w:rPr>
          <w:b/>
          <w:lang w:val="en-US"/>
        </w:rPr>
        <w:t xml:space="preserve">T. N. </w:t>
      </w:r>
      <w:proofErr w:type="spellStart"/>
      <w:r w:rsidRPr="00294D1C">
        <w:rPr>
          <w:b/>
          <w:lang w:val="en-US"/>
        </w:rPr>
        <w:t>Matsarenko</w:t>
      </w:r>
      <w:proofErr w:type="spellEnd"/>
    </w:p>
    <w:p w:rsidR="00DB7A51" w:rsidRPr="00605632" w:rsidRDefault="00DB7A51" w:rsidP="00DB7A51">
      <w:pPr>
        <w:ind w:firstLine="284"/>
        <w:jc w:val="both"/>
        <w:rPr>
          <w:b/>
          <w:iCs/>
          <w:lang w:val="en-US"/>
        </w:rPr>
      </w:pPr>
    </w:p>
    <w:p w:rsidR="00DB7A51" w:rsidRPr="00294D1C" w:rsidRDefault="00DB7A51" w:rsidP="00DB7A51">
      <w:pPr>
        <w:ind w:firstLine="284"/>
        <w:jc w:val="both"/>
        <w:rPr>
          <w:bCs/>
          <w:i/>
          <w:sz w:val="22"/>
          <w:szCs w:val="22"/>
        </w:rPr>
      </w:pPr>
      <w:r w:rsidRPr="00294D1C">
        <w:rPr>
          <w:b/>
          <w:i/>
          <w:sz w:val="22"/>
          <w:szCs w:val="22"/>
        </w:rPr>
        <w:t>Аннотация</w:t>
      </w:r>
      <w:r w:rsidRPr="00294D1C">
        <w:rPr>
          <w:b/>
          <w:i/>
          <w:sz w:val="22"/>
          <w:szCs w:val="22"/>
          <w:lang w:val="en-US"/>
        </w:rPr>
        <w:t xml:space="preserve">. </w:t>
      </w:r>
      <w:r w:rsidRPr="00294D1C">
        <w:rPr>
          <w:bCs/>
          <w:i/>
          <w:sz w:val="22"/>
          <w:szCs w:val="22"/>
        </w:rPr>
        <w:t>В статье представлена возможность повышения квалификации представителей сценической профессии, дана субъективная оценка артистами балета, танцовщиками своего профессионального будущего, проведено исследование для определения возможности перехода артистов балета, танцовщиков в другую сферу профессиональной деятельности.</w:t>
      </w:r>
    </w:p>
    <w:p w:rsidR="00DB7A51" w:rsidRPr="00294D1C" w:rsidRDefault="00DB7A51" w:rsidP="00DB7A51">
      <w:pPr>
        <w:ind w:firstLine="284"/>
        <w:jc w:val="both"/>
        <w:rPr>
          <w:bCs/>
          <w:i/>
          <w:sz w:val="22"/>
          <w:szCs w:val="22"/>
        </w:rPr>
      </w:pPr>
      <w:r w:rsidRPr="00294D1C">
        <w:rPr>
          <w:bCs/>
          <w:i/>
          <w:sz w:val="22"/>
          <w:szCs w:val="22"/>
        </w:rPr>
        <w:t xml:space="preserve">Современные условия образования требуют решения проблемы по привлечению новых людей из числа творческих работников, кто профессионально владеет каким-либо ремеслом (в нашем случае – хореографией) и желает передать его секреты детям. Этим обусловлен уровень обучения в системе ДОД, возможность интегративных методов обучения воспитанников. </w:t>
      </w:r>
    </w:p>
    <w:p w:rsidR="00DB7A51" w:rsidRPr="00294D1C" w:rsidRDefault="00DB7A51" w:rsidP="00DB7A51">
      <w:pPr>
        <w:ind w:firstLine="284"/>
        <w:jc w:val="both"/>
        <w:rPr>
          <w:bCs/>
          <w:i/>
          <w:sz w:val="22"/>
          <w:szCs w:val="22"/>
        </w:rPr>
      </w:pPr>
      <w:r w:rsidRPr="00294D1C">
        <w:rPr>
          <w:bCs/>
          <w:i/>
          <w:sz w:val="22"/>
          <w:szCs w:val="22"/>
        </w:rPr>
        <w:t>Существует необходимость организации профессионально-педагогической подготовки в условиях повышения квалификации из числа сценических исполнителей, закончивших сценическую карьеру и не имеющих педагогического образования. Практика показывает, что становление, формирование педагогической компетентности сценических исполнителей происходит, главным образом, в процессе повышения профессиональной квалификации, способствующей созданию условий к дальнейшему непрерывному самообразованию.</w:t>
      </w:r>
    </w:p>
    <w:p w:rsidR="00DB7A51" w:rsidRPr="00294D1C" w:rsidRDefault="00DB7A51" w:rsidP="00DB7A51">
      <w:pPr>
        <w:ind w:firstLine="284"/>
        <w:jc w:val="both"/>
        <w:rPr>
          <w:i/>
          <w:sz w:val="22"/>
          <w:szCs w:val="22"/>
          <w:lang w:val="en-US"/>
        </w:rPr>
      </w:pPr>
      <w:r w:rsidRPr="00294D1C">
        <w:rPr>
          <w:b/>
          <w:bCs/>
          <w:i/>
          <w:sz w:val="22"/>
          <w:szCs w:val="22"/>
          <w:lang w:val="en-US" w:eastAsia="uk-UA"/>
        </w:rPr>
        <w:t>Abstract.</w:t>
      </w:r>
      <w:r w:rsidRPr="00294D1C">
        <w:rPr>
          <w:bCs/>
          <w:i/>
          <w:sz w:val="22"/>
          <w:szCs w:val="22"/>
          <w:lang w:val="en-US" w:eastAsia="uk-UA"/>
        </w:rPr>
        <w:t xml:space="preserve"> </w:t>
      </w:r>
      <w:r w:rsidRPr="00294D1C">
        <w:rPr>
          <w:i/>
          <w:sz w:val="22"/>
          <w:szCs w:val="22"/>
          <w:lang w:val="en-US"/>
        </w:rPr>
        <w:t xml:space="preserve">The article presents the possibility of advanced training of stage profession representatives, the subjective assessment of ballet dancers is given, and the study to determine the possibility of the transition of ballet dancers in other sphere of professional activity is conducted. Modern education conditions require solving the problem of attracting new people from among artists, who owns a professional skill (in our case – choreography) and wants to pass his secrets to children. Due to the level of training in Additional Education System of children, the possibility of integrative methods of teaching students is available. There is the need to organize of professional and pedagogical training in </w:t>
      </w:r>
      <w:r w:rsidRPr="00294D1C">
        <w:rPr>
          <w:i/>
          <w:color w:val="000000"/>
          <w:sz w:val="22"/>
          <w:szCs w:val="22"/>
          <w:lang w:val="en-US"/>
        </w:rPr>
        <w:t>conditions of the skill improvement among who have completed stage career</w:t>
      </w:r>
      <w:r w:rsidRPr="00294D1C">
        <w:rPr>
          <w:i/>
          <w:sz w:val="22"/>
          <w:szCs w:val="22"/>
          <w:lang w:val="en-US"/>
        </w:rPr>
        <w:t xml:space="preserve"> and do not have pedagogical education. Practice shows that the formation of pedagogical competence of stage performers mainly occurs in the process of professional development; contribute to creating the conditions for further continual self-education.</w:t>
      </w:r>
    </w:p>
    <w:p w:rsidR="00DB7A51" w:rsidRPr="00294D1C" w:rsidRDefault="00DB7A51" w:rsidP="00DB7A51">
      <w:pPr>
        <w:ind w:firstLine="284"/>
        <w:jc w:val="both"/>
        <w:rPr>
          <w:bCs/>
          <w:i/>
          <w:iCs/>
          <w:spacing w:val="-4"/>
          <w:sz w:val="22"/>
          <w:szCs w:val="22"/>
        </w:rPr>
      </w:pPr>
      <w:r w:rsidRPr="00294D1C">
        <w:rPr>
          <w:b/>
          <w:i/>
          <w:spacing w:val="-4"/>
          <w:sz w:val="22"/>
          <w:szCs w:val="22"/>
        </w:rPr>
        <w:t>Ключевые слова:</w:t>
      </w:r>
      <w:r w:rsidRPr="00294D1C">
        <w:rPr>
          <w:i/>
          <w:spacing w:val="-4"/>
          <w:sz w:val="22"/>
          <w:szCs w:val="22"/>
        </w:rPr>
        <w:t xml:space="preserve"> </w:t>
      </w:r>
      <w:r w:rsidRPr="00294D1C">
        <w:rPr>
          <w:bCs/>
          <w:i/>
          <w:iCs/>
          <w:spacing w:val="-4"/>
          <w:sz w:val="22"/>
          <w:szCs w:val="22"/>
        </w:rPr>
        <w:t>артист балета, педагогическая деятельность, возможности адаптации к педагогической деятельности.</w:t>
      </w:r>
    </w:p>
    <w:p w:rsidR="00DB7A51" w:rsidRPr="00294D1C" w:rsidRDefault="00DB7A51" w:rsidP="00DB7A51">
      <w:pPr>
        <w:ind w:firstLine="284"/>
        <w:jc w:val="both"/>
        <w:rPr>
          <w:i/>
          <w:sz w:val="22"/>
          <w:szCs w:val="22"/>
          <w:lang w:val="en-US"/>
        </w:rPr>
      </w:pPr>
      <w:r w:rsidRPr="00294D1C">
        <w:rPr>
          <w:b/>
          <w:bCs/>
          <w:i/>
          <w:sz w:val="22"/>
          <w:szCs w:val="22"/>
          <w:lang w:val="en-US" w:eastAsia="uk-UA"/>
        </w:rPr>
        <w:t>Keywords:</w:t>
      </w:r>
      <w:r w:rsidRPr="00294D1C">
        <w:rPr>
          <w:bCs/>
          <w:i/>
          <w:sz w:val="22"/>
          <w:szCs w:val="22"/>
          <w:lang w:val="en-US" w:eastAsia="uk-UA"/>
        </w:rPr>
        <w:t xml:space="preserve"> </w:t>
      </w:r>
      <w:r w:rsidRPr="00294D1C">
        <w:rPr>
          <w:i/>
          <w:sz w:val="22"/>
          <w:szCs w:val="22"/>
          <w:lang w:val="en-US"/>
        </w:rPr>
        <w:t>ballet dancer, educational activities, possibility of adaptation to teaching activities.</w:t>
      </w:r>
    </w:p>
    <w:p w:rsidR="00DB7A51" w:rsidRPr="00294D1C" w:rsidRDefault="00DB7A51" w:rsidP="00DB7A51">
      <w:pPr>
        <w:widowControl w:val="0"/>
        <w:jc w:val="both"/>
        <w:rPr>
          <w:sz w:val="22"/>
          <w:szCs w:val="22"/>
          <w:highlight w:val="yellow"/>
          <w:lang w:val="en-US"/>
        </w:rPr>
      </w:pPr>
    </w:p>
    <w:p w:rsidR="00DB7A51" w:rsidRPr="00605632" w:rsidRDefault="00DB7A51" w:rsidP="00DB7A51">
      <w:pPr>
        <w:rPr>
          <w:sz w:val="22"/>
          <w:szCs w:val="22"/>
          <w:lang w:val="en-US"/>
        </w:rPr>
      </w:pPr>
      <w:r w:rsidRPr="00605632">
        <w:rPr>
          <w:sz w:val="22"/>
          <w:szCs w:val="22"/>
          <w:lang w:val="en-US"/>
        </w:rPr>
        <w:br w:type="page"/>
      </w:r>
    </w:p>
    <w:p w:rsidR="00DB7A51" w:rsidRPr="00294D1C" w:rsidRDefault="00DB7A51" w:rsidP="00DB7A51">
      <w:pPr>
        <w:ind w:left="284"/>
        <w:outlineLvl w:val="0"/>
        <w:rPr>
          <w:b/>
        </w:rPr>
      </w:pPr>
      <w:r w:rsidRPr="00294D1C">
        <w:lastRenderedPageBreak/>
        <w:t>УДК 378.091.398</w:t>
      </w:r>
    </w:p>
    <w:p w:rsidR="00DB7A51" w:rsidRPr="00294D1C" w:rsidRDefault="00DB7A51" w:rsidP="00DB7A51">
      <w:pPr>
        <w:ind w:left="284"/>
        <w:rPr>
          <w:highlight w:val="yellow"/>
        </w:rPr>
      </w:pPr>
    </w:p>
    <w:p w:rsidR="00DB7A51" w:rsidRPr="00294D1C" w:rsidRDefault="00DB7A51" w:rsidP="00DB7A51">
      <w:pPr>
        <w:ind w:left="284"/>
        <w:rPr>
          <w:b/>
          <w:bCs/>
          <w:sz w:val="32"/>
          <w:szCs w:val="32"/>
        </w:rPr>
      </w:pPr>
      <w:r w:rsidRPr="00294D1C">
        <w:rPr>
          <w:b/>
          <w:bCs/>
          <w:sz w:val="32"/>
          <w:szCs w:val="32"/>
        </w:rPr>
        <w:t xml:space="preserve">Дополнительные профессиональные программы </w:t>
      </w:r>
    </w:p>
    <w:p w:rsidR="00DB7A51" w:rsidRPr="00294D1C" w:rsidRDefault="00DB7A51" w:rsidP="00DB7A51">
      <w:pPr>
        <w:ind w:left="284"/>
        <w:rPr>
          <w:b/>
          <w:bCs/>
          <w:sz w:val="32"/>
          <w:szCs w:val="32"/>
        </w:rPr>
      </w:pPr>
      <w:r w:rsidRPr="00294D1C">
        <w:rPr>
          <w:b/>
          <w:bCs/>
          <w:sz w:val="32"/>
          <w:szCs w:val="32"/>
        </w:rPr>
        <w:t>по повышению этнокультурной компетентности педагогов</w:t>
      </w:r>
    </w:p>
    <w:p w:rsidR="00DB7A51" w:rsidRPr="00294D1C" w:rsidRDefault="00DB7A51" w:rsidP="00DB7A51">
      <w:pPr>
        <w:ind w:left="284"/>
        <w:rPr>
          <w:b/>
          <w:sz w:val="16"/>
          <w:szCs w:val="16"/>
          <w:highlight w:val="yellow"/>
        </w:rPr>
      </w:pPr>
    </w:p>
    <w:p w:rsidR="00DB7A51" w:rsidRPr="00605632" w:rsidRDefault="00DB7A51" w:rsidP="00DB7A51">
      <w:pPr>
        <w:ind w:left="284"/>
        <w:rPr>
          <w:b/>
          <w:lang w:val="en-US"/>
        </w:rPr>
      </w:pPr>
      <w:r w:rsidRPr="00294D1C">
        <w:rPr>
          <w:b/>
        </w:rPr>
        <w:t>С</w:t>
      </w:r>
      <w:r w:rsidRPr="00605632">
        <w:rPr>
          <w:b/>
          <w:lang w:val="en-US"/>
        </w:rPr>
        <w:t xml:space="preserve">. </w:t>
      </w:r>
      <w:r w:rsidRPr="00294D1C">
        <w:rPr>
          <w:b/>
        </w:rPr>
        <w:t>Н</w:t>
      </w:r>
      <w:r w:rsidRPr="00605632">
        <w:rPr>
          <w:b/>
          <w:lang w:val="en-US"/>
        </w:rPr>
        <w:t xml:space="preserve">. </w:t>
      </w:r>
      <w:r w:rsidRPr="00294D1C">
        <w:rPr>
          <w:b/>
        </w:rPr>
        <w:t>Федорова</w:t>
      </w:r>
    </w:p>
    <w:p w:rsidR="00DB7A51" w:rsidRPr="00605632" w:rsidRDefault="00DB7A51" w:rsidP="00DB7A51">
      <w:pPr>
        <w:ind w:left="284"/>
        <w:rPr>
          <w:b/>
          <w:sz w:val="32"/>
          <w:szCs w:val="32"/>
          <w:highlight w:val="yellow"/>
          <w:lang w:val="en-US"/>
        </w:rPr>
      </w:pPr>
    </w:p>
    <w:p w:rsidR="00DB7A51" w:rsidRPr="00294D1C" w:rsidRDefault="00DB7A51" w:rsidP="00DB7A51">
      <w:pPr>
        <w:ind w:left="284"/>
        <w:rPr>
          <w:b/>
          <w:sz w:val="32"/>
          <w:szCs w:val="32"/>
          <w:lang w:val="en-US"/>
        </w:rPr>
      </w:pPr>
      <w:r w:rsidRPr="00294D1C">
        <w:rPr>
          <w:b/>
          <w:sz w:val="32"/>
          <w:szCs w:val="32"/>
          <w:lang w:val="en-US"/>
        </w:rPr>
        <w:t xml:space="preserve">Additional professional program of </w:t>
      </w:r>
      <w:r w:rsidRPr="00294D1C">
        <w:rPr>
          <w:b/>
          <w:sz w:val="32"/>
          <w:szCs w:val="32"/>
          <w:lang w:val="en"/>
        </w:rPr>
        <w:t>increasing ethno</w:t>
      </w:r>
      <w:r w:rsidRPr="00294D1C">
        <w:rPr>
          <w:b/>
          <w:sz w:val="32"/>
          <w:szCs w:val="32"/>
          <w:lang w:val="en-US"/>
        </w:rPr>
        <w:t>-</w:t>
      </w:r>
      <w:r w:rsidRPr="00294D1C">
        <w:rPr>
          <w:b/>
          <w:sz w:val="32"/>
          <w:szCs w:val="32"/>
          <w:lang w:val="en"/>
        </w:rPr>
        <w:t>cultural competence of teachers</w:t>
      </w:r>
    </w:p>
    <w:p w:rsidR="00DB7A51" w:rsidRPr="00294D1C" w:rsidRDefault="00DB7A51" w:rsidP="00DB7A51">
      <w:pPr>
        <w:ind w:left="284"/>
        <w:rPr>
          <w:b/>
          <w:sz w:val="16"/>
          <w:szCs w:val="16"/>
          <w:highlight w:val="yellow"/>
          <w:lang w:val="en-US"/>
        </w:rPr>
      </w:pPr>
    </w:p>
    <w:p w:rsidR="00DB7A51" w:rsidRPr="00294D1C" w:rsidRDefault="00DB7A51" w:rsidP="00DB7A51">
      <w:pPr>
        <w:ind w:left="284"/>
        <w:rPr>
          <w:b/>
          <w:bCs/>
          <w:iCs/>
        </w:rPr>
      </w:pPr>
      <w:r w:rsidRPr="00294D1C">
        <w:rPr>
          <w:b/>
          <w:bCs/>
          <w:iCs/>
          <w:lang w:val="en-US"/>
        </w:rPr>
        <w:t>S</w:t>
      </w:r>
      <w:r w:rsidRPr="00294D1C">
        <w:rPr>
          <w:b/>
          <w:bCs/>
          <w:iCs/>
        </w:rPr>
        <w:t xml:space="preserve">. </w:t>
      </w:r>
      <w:r w:rsidRPr="00294D1C">
        <w:rPr>
          <w:b/>
          <w:bCs/>
          <w:iCs/>
          <w:lang w:val="en"/>
        </w:rPr>
        <w:t>N</w:t>
      </w:r>
      <w:r w:rsidRPr="00294D1C">
        <w:rPr>
          <w:b/>
          <w:bCs/>
          <w:iCs/>
        </w:rPr>
        <w:t xml:space="preserve">. </w:t>
      </w:r>
      <w:proofErr w:type="spellStart"/>
      <w:r w:rsidRPr="00294D1C">
        <w:rPr>
          <w:b/>
          <w:bCs/>
          <w:iCs/>
          <w:lang w:val="en"/>
        </w:rPr>
        <w:t>Fedorova</w:t>
      </w:r>
      <w:proofErr w:type="spellEnd"/>
    </w:p>
    <w:p w:rsidR="00DB7A51" w:rsidRDefault="00DB7A51" w:rsidP="00DB7A51">
      <w:pPr>
        <w:widowControl w:val="0"/>
        <w:ind w:firstLine="284"/>
        <w:jc w:val="both"/>
        <w:rPr>
          <w:b/>
        </w:rPr>
      </w:pPr>
    </w:p>
    <w:p w:rsidR="00DB7A51" w:rsidRPr="00294D1C" w:rsidRDefault="00DB7A51" w:rsidP="00DB7A51">
      <w:pPr>
        <w:widowControl w:val="0"/>
        <w:ind w:firstLine="284"/>
        <w:jc w:val="both"/>
        <w:rPr>
          <w:bCs/>
          <w:i/>
          <w:sz w:val="22"/>
          <w:szCs w:val="22"/>
        </w:rPr>
      </w:pPr>
      <w:r w:rsidRPr="00294D1C">
        <w:rPr>
          <w:b/>
          <w:i/>
          <w:sz w:val="22"/>
          <w:szCs w:val="22"/>
        </w:rPr>
        <w:t xml:space="preserve">Аннотация. </w:t>
      </w:r>
      <w:r w:rsidRPr="00294D1C">
        <w:rPr>
          <w:bCs/>
          <w:i/>
          <w:sz w:val="22"/>
          <w:szCs w:val="22"/>
        </w:rPr>
        <w:t xml:space="preserve">В статье рассматриваются дополнительные профессиональные программы, направленные на повышение этнокультурной компетентности педагогов. </w:t>
      </w:r>
      <w:proofErr w:type="gramStart"/>
      <w:r w:rsidRPr="00294D1C">
        <w:rPr>
          <w:bCs/>
          <w:i/>
          <w:sz w:val="22"/>
          <w:szCs w:val="22"/>
        </w:rPr>
        <w:t>Дополнительные профессиональные программы «Этнокультурная компетентность современного педагога», «Этнокультурная составляющая основной образовательной программы ДОУ в соответствии с ФГОС ДО» направлены на углубление, закрепление и развитие профессиональных компетенций педагогов в области этнокультурного образования, повышение их этнокультурной компетентности.</w:t>
      </w:r>
      <w:proofErr w:type="gramEnd"/>
      <w:r w:rsidRPr="00294D1C">
        <w:rPr>
          <w:bCs/>
          <w:i/>
          <w:sz w:val="22"/>
          <w:szCs w:val="22"/>
        </w:rPr>
        <w:t xml:space="preserve"> Программа «</w:t>
      </w:r>
      <w:proofErr w:type="gramStart"/>
      <w:r w:rsidRPr="00294D1C">
        <w:rPr>
          <w:bCs/>
          <w:i/>
          <w:sz w:val="22"/>
          <w:szCs w:val="22"/>
        </w:rPr>
        <w:t>Кросс-культурное</w:t>
      </w:r>
      <w:proofErr w:type="gramEnd"/>
      <w:r w:rsidRPr="00294D1C">
        <w:rPr>
          <w:bCs/>
          <w:i/>
          <w:sz w:val="22"/>
          <w:szCs w:val="22"/>
        </w:rPr>
        <w:t xml:space="preserve"> корпоративное управление» совершенствует навыки педагогов по управлению многонациональным коллективом обучающихся. Она направлена на формирование у слушателей толерантного отношения к представителям различных культур, развитию навыков делового сотрудничества в условиях </w:t>
      </w:r>
      <w:proofErr w:type="gramStart"/>
      <w:r w:rsidRPr="00294D1C">
        <w:rPr>
          <w:bCs/>
          <w:i/>
          <w:sz w:val="22"/>
          <w:szCs w:val="22"/>
        </w:rPr>
        <w:t>кросс-культурной</w:t>
      </w:r>
      <w:proofErr w:type="gramEnd"/>
      <w:r w:rsidRPr="00294D1C">
        <w:rPr>
          <w:bCs/>
          <w:i/>
          <w:sz w:val="22"/>
          <w:szCs w:val="22"/>
        </w:rPr>
        <w:t xml:space="preserve"> среды. Особое внимание уделено методам преодоления </w:t>
      </w:r>
      <w:proofErr w:type="gramStart"/>
      <w:r w:rsidRPr="00294D1C">
        <w:rPr>
          <w:bCs/>
          <w:i/>
          <w:sz w:val="22"/>
          <w:szCs w:val="22"/>
        </w:rPr>
        <w:t>кросс-культурных</w:t>
      </w:r>
      <w:proofErr w:type="gramEnd"/>
      <w:r w:rsidRPr="00294D1C">
        <w:rPr>
          <w:bCs/>
          <w:i/>
          <w:sz w:val="22"/>
          <w:szCs w:val="22"/>
        </w:rPr>
        <w:t xml:space="preserve"> барьеров в процессе коммуникации с представителями «чужих» культур. Дополнительная профессиональная программа «</w:t>
      </w:r>
      <w:proofErr w:type="spellStart"/>
      <w:r w:rsidRPr="00294D1C">
        <w:rPr>
          <w:bCs/>
          <w:i/>
          <w:sz w:val="22"/>
          <w:szCs w:val="22"/>
        </w:rPr>
        <w:t>Этнопедагогический</w:t>
      </w:r>
      <w:proofErr w:type="spellEnd"/>
      <w:r w:rsidRPr="00294D1C">
        <w:rPr>
          <w:bCs/>
          <w:i/>
          <w:sz w:val="22"/>
          <w:szCs w:val="22"/>
        </w:rPr>
        <w:t xml:space="preserve"> практикум: теория, задачи, упражнения» направлена на формирование у слушателей развернутого представления о реальных возможностях построения воспитательного процесса на основе изучения и творческого использования прогрессивных народных педагогических традиций.</w:t>
      </w:r>
    </w:p>
    <w:p w:rsidR="00DB7A51" w:rsidRPr="00294D1C" w:rsidRDefault="00DB7A51" w:rsidP="00DB7A51">
      <w:pPr>
        <w:ind w:firstLine="284"/>
        <w:jc w:val="both"/>
        <w:rPr>
          <w:i/>
          <w:sz w:val="22"/>
          <w:szCs w:val="22"/>
          <w:lang w:val="en-US"/>
        </w:rPr>
      </w:pPr>
      <w:r w:rsidRPr="00294D1C">
        <w:rPr>
          <w:b/>
          <w:bCs/>
          <w:i/>
          <w:spacing w:val="-4"/>
          <w:sz w:val="22"/>
          <w:szCs w:val="22"/>
          <w:lang w:val="en-US" w:eastAsia="uk-UA"/>
        </w:rPr>
        <w:t xml:space="preserve">Abstract. </w:t>
      </w:r>
      <w:r w:rsidRPr="00294D1C">
        <w:rPr>
          <w:i/>
          <w:sz w:val="22"/>
          <w:szCs w:val="22"/>
          <w:lang w:val="en-US"/>
        </w:rPr>
        <w:t xml:space="preserve">This article discusses additional professional programs aimed at enhancing the ethno-cultural competence of teachers. Additional professional program “Ethno-cultural competence of the modern teacher”, “ethno-cultural component of the basic educational program of preschool in accordance with the </w:t>
      </w:r>
      <w:r w:rsidRPr="00294D1C">
        <w:rPr>
          <w:i/>
          <w:color w:val="000000"/>
          <w:sz w:val="22"/>
          <w:szCs w:val="22"/>
          <w:lang w:val="en-US"/>
        </w:rPr>
        <w:t>Federal State Educational Standard of Preschool Education”</w:t>
      </w:r>
      <w:r w:rsidRPr="00294D1C">
        <w:rPr>
          <w:i/>
          <w:sz w:val="22"/>
          <w:szCs w:val="22"/>
          <w:lang w:val="en-US"/>
        </w:rPr>
        <w:t xml:space="preserve"> aimed at development of professional competence of teachers in ethno-cultural education sphere and increasing their ethno-cultural competence. The program “Cross-cultural corporate governance” is improving teachers' skills in a multinational team of management students. It is aimed at developing students’ tolerant attitude to the representatives of different cultures, skills development of business cooperation in a cross-cultural environment. Particular attention is paid to the methods of overcoming cross-cultural barriers in the communication process with the “alien” cultures. Additional professional program “Ethno-pedagogical workshop: theory, problems, exercises” aimed at developing audience-scale representation of the real possibilities of construction of educational process on the basis of learning and creative use of progressive folk pedagogical traditions.</w:t>
      </w:r>
    </w:p>
    <w:p w:rsidR="00DB7A51" w:rsidRPr="00294D1C" w:rsidRDefault="00DB7A51" w:rsidP="00DB7A51">
      <w:pPr>
        <w:widowControl w:val="0"/>
        <w:ind w:firstLine="284"/>
        <w:jc w:val="both"/>
        <w:rPr>
          <w:bCs/>
          <w:i/>
          <w:iCs/>
          <w:sz w:val="22"/>
          <w:szCs w:val="22"/>
        </w:rPr>
      </w:pPr>
      <w:r w:rsidRPr="00294D1C">
        <w:rPr>
          <w:b/>
          <w:i/>
          <w:sz w:val="22"/>
          <w:szCs w:val="22"/>
        </w:rPr>
        <w:t>Ключевые слова:</w:t>
      </w:r>
      <w:r w:rsidRPr="00294D1C">
        <w:rPr>
          <w:i/>
          <w:sz w:val="22"/>
          <w:szCs w:val="22"/>
        </w:rPr>
        <w:t xml:space="preserve"> </w:t>
      </w:r>
      <w:r w:rsidRPr="00294D1C">
        <w:rPr>
          <w:bCs/>
          <w:i/>
          <w:iCs/>
          <w:sz w:val="22"/>
          <w:szCs w:val="22"/>
        </w:rPr>
        <w:t>дополнительная профессиональная программа, педагог, этнокультурная компетентность, слушатель, модуль.</w:t>
      </w:r>
    </w:p>
    <w:p w:rsidR="00DB7A51" w:rsidRPr="00294D1C" w:rsidRDefault="00DB7A51" w:rsidP="00DB7A51">
      <w:pPr>
        <w:widowControl w:val="0"/>
        <w:ind w:firstLine="284"/>
        <w:jc w:val="both"/>
        <w:rPr>
          <w:i/>
          <w:iCs/>
          <w:sz w:val="22"/>
          <w:szCs w:val="22"/>
          <w:lang w:val="en-US"/>
        </w:rPr>
      </w:pPr>
      <w:r w:rsidRPr="00294D1C">
        <w:rPr>
          <w:b/>
          <w:bCs/>
          <w:i/>
          <w:sz w:val="22"/>
          <w:szCs w:val="22"/>
          <w:lang w:val="en-US" w:eastAsia="uk-UA"/>
        </w:rPr>
        <w:t>Keywords:</w:t>
      </w:r>
      <w:r w:rsidRPr="00294D1C">
        <w:rPr>
          <w:bCs/>
          <w:i/>
          <w:sz w:val="22"/>
          <w:szCs w:val="22"/>
          <w:lang w:val="en-US" w:eastAsia="uk-UA"/>
        </w:rPr>
        <w:t xml:space="preserve"> </w:t>
      </w:r>
      <w:r w:rsidRPr="00294D1C">
        <w:rPr>
          <w:i/>
          <w:sz w:val="22"/>
          <w:szCs w:val="22"/>
          <w:lang w:val="en-US"/>
        </w:rPr>
        <w:t>Additional professional program, teacher, ethno-cultural competence, listener, module.</w:t>
      </w:r>
    </w:p>
    <w:p w:rsidR="00DB7A51" w:rsidRPr="00605632" w:rsidRDefault="00DB7A51" w:rsidP="00DB7A51">
      <w:pPr>
        <w:ind w:firstLine="284"/>
        <w:jc w:val="both"/>
        <w:rPr>
          <w:sz w:val="22"/>
          <w:szCs w:val="22"/>
          <w:lang w:val="en-US"/>
        </w:rPr>
      </w:pPr>
    </w:p>
    <w:p w:rsidR="00DB7A51" w:rsidRPr="00605632" w:rsidRDefault="00DB7A51" w:rsidP="00DB7A51">
      <w:pPr>
        <w:ind w:firstLine="284"/>
        <w:jc w:val="both"/>
        <w:rPr>
          <w:sz w:val="22"/>
          <w:szCs w:val="22"/>
          <w:lang w:val="en-US"/>
        </w:rPr>
      </w:pPr>
    </w:p>
    <w:p w:rsidR="00DB7A51" w:rsidRPr="00605632" w:rsidRDefault="00DB7A51" w:rsidP="00DB7A51">
      <w:pPr>
        <w:rPr>
          <w:sz w:val="22"/>
          <w:szCs w:val="22"/>
          <w:lang w:val="en-US"/>
        </w:rPr>
      </w:pPr>
      <w:r w:rsidRPr="00605632">
        <w:rPr>
          <w:sz w:val="22"/>
          <w:szCs w:val="22"/>
          <w:lang w:val="en-US"/>
        </w:rPr>
        <w:br w:type="page"/>
      </w:r>
    </w:p>
    <w:p w:rsidR="00DB7A51" w:rsidRPr="00294D1C" w:rsidRDefault="00DB7A51" w:rsidP="00DB7A51">
      <w:pPr>
        <w:ind w:left="284"/>
        <w:jc w:val="both"/>
        <w:rPr>
          <w:shd w:val="clear" w:color="auto" w:fill="FFFFFF"/>
        </w:rPr>
      </w:pPr>
      <w:r w:rsidRPr="00294D1C">
        <w:rPr>
          <w:shd w:val="clear" w:color="auto" w:fill="FFFFFF"/>
        </w:rPr>
        <w:lastRenderedPageBreak/>
        <w:t>УДК 37.012</w:t>
      </w:r>
    </w:p>
    <w:p w:rsidR="00DB7A51" w:rsidRPr="004A460F" w:rsidRDefault="00DB7A51" w:rsidP="00DB7A51">
      <w:pPr>
        <w:ind w:firstLine="284"/>
        <w:jc w:val="both"/>
        <w:rPr>
          <w:b/>
          <w:shd w:val="clear" w:color="auto" w:fill="FFFFFF"/>
        </w:rPr>
      </w:pPr>
    </w:p>
    <w:p w:rsidR="00DB7A51" w:rsidRPr="00294D1C" w:rsidRDefault="00DB7A51" w:rsidP="00DB7A51">
      <w:pPr>
        <w:ind w:left="284"/>
        <w:rPr>
          <w:b/>
          <w:sz w:val="32"/>
          <w:szCs w:val="32"/>
          <w:shd w:val="clear" w:color="auto" w:fill="FFFFFF"/>
        </w:rPr>
      </w:pPr>
      <w:r w:rsidRPr="00294D1C">
        <w:rPr>
          <w:b/>
          <w:sz w:val="32"/>
          <w:szCs w:val="32"/>
          <w:shd w:val="clear" w:color="auto" w:fill="FFFFFF"/>
        </w:rPr>
        <w:t xml:space="preserve">Организация мониторинга </w:t>
      </w:r>
    </w:p>
    <w:p w:rsidR="00DB7A51" w:rsidRPr="00294D1C" w:rsidRDefault="00DB7A51" w:rsidP="00DB7A51">
      <w:pPr>
        <w:ind w:left="284"/>
        <w:rPr>
          <w:b/>
          <w:sz w:val="32"/>
          <w:szCs w:val="32"/>
          <w:shd w:val="clear" w:color="auto" w:fill="FFFFFF"/>
        </w:rPr>
      </w:pPr>
      <w:r w:rsidRPr="00294D1C">
        <w:rPr>
          <w:b/>
          <w:sz w:val="32"/>
          <w:szCs w:val="32"/>
          <w:shd w:val="clear" w:color="auto" w:fill="FFFFFF"/>
        </w:rPr>
        <w:t xml:space="preserve">образовательной системы учреждения </w:t>
      </w:r>
    </w:p>
    <w:p w:rsidR="00DB7A51" w:rsidRPr="00294D1C" w:rsidRDefault="00DB7A51" w:rsidP="00DB7A51">
      <w:pPr>
        <w:ind w:left="284"/>
        <w:rPr>
          <w:b/>
          <w:sz w:val="32"/>
          <w:szCs w:val="32"/>
          <w:shd w:val="clear" w:color="auto" w:fill="FFFFFF"/>
        </w:rPr>
      </w:pPr>
      <w:r w:rsidRPr="00294D1C">
        <w:rPr>
          <w:b/>
          <w:sz w:val="32"/>
          <w:szCs w:val="32"/>
          <w:shd w:val="clear" w:color="auto" w:fill="FFFFFF"/>
        </w:rPr>
        <w:t>как условие обеспечения качества образования</w:t>
      </w:r>
    </w:p>
    <w:p w:rsidR="00DB7A51" w:rsidRPr="00294D1C" w:rsidRDefault="00DB7A51" w:rsidP="00DB7A51">
      <w:pPr>
        <w:ind w:left="284"/>
        <w:jc w:val="both"/>
        <w:rPr>
          <w:b/>
          <w:sz w:val="16"/>
          <w:szCs w:val="16"/>
          <w:shd w:val="clear" w:color="auto" w:fill="FFFFFF"/>
        </w:rPr>
      </w:pPr>
    </w:p>
    <w:p w:rsidR="00DB7A51" w:rsidRPr="00294D1C" w:rsidRDefault="00DB7A51" w:rsidP="00DB7A51">
      <w:pPr>
        <w:ind w:firstLine="284"/>
        <w:jc w:val="both"/>
        <w:rPr>
          <w:b/>
          <w:shd w:val="clear" w:color="auto" w:fill="FFFFFF"/>
        </w:rPr>
      </w:pPr>
      <w:r w:rsidRPr="00294D1C">
        <w:rPr>
          <w:b/>
          <w:shd w:val="clear" w:color="auto" w:fill="FFFFFF"/>
        </w:rPr>
        <w:t>А. В. Ильина</w:t>
      </w:r>
    </w:p>
    <w:p w:rsidR="00DB7A51" w:rsidRPr="00294D1C" w:rsidRDefault="00DB7A51" w:rsidP="00DB7A51">
      <w:pPr>
        <w:ind w:firstLine="284"/>
        <w:jc w:val="both"/>
        <w:rPr>
          <w:b/>
          <w:sz w:val="32"/>
          <w:szCs w:val="32"/>
          <w:shd w:val="clear" w:color="auto" w:fill="FFFFFF"/>
        </w:rPr>
      </w:pPr>
    </w:p>
    <w:p w:rsidR="00DB7A51" w:rsidRPr="00294D1C" w:rsidRDefault="00DB7A51" w:rsidP="00DB7A51">
      <w:pPr>
        <w:ind w:left="284"/>
        <w:jc w:val="both"/>
        <w:rPr>
          <w:b/>
          <w:sz w:val="32"/>
          <w:szCs w:val="32"/>
          <w:shd w:val="clear" w:color="auto" w:fill="FFFFFF"/>
          <w:lang w:val="en-US"/>
        </w:rPr>
      </w:pPr>
      <w:r w:rsidRPr="00294D1C">
        <w:rPr>
          <w:b/>
          <w:sz w:val="32"/>
          <w:szCs w:val="32"/>
          <w:shd w:val="clear" w:color="auto" w:fill="FFFFFF"/>
          <w:lang w:val="en-US"/>
        </w:rPr>
        <w:t>M</w:t>
      </w:r>
      <w:proofErr w:type="spellStart"/>
      <w:r w:rsidRPr="00294D1C">
        <w:rPr>
          <w:b/>
          <w:sz w:val="32"/>
          <w:szCs w:val="32"/>
          <w:shd w:val="clear" w:color="auto" w:fill="FFFFFF"/>
          <w:lang w:val="en"/>
        </w:rPr>
        <w:t>onitoring</w:t>
      </w:r>
      <w:proofErr w:type="spellEnd"/>
      <w:r w:rsidRPr="00294D1C">
        <w:rPr>
          <w:b/>
          <w:sz w:val="32"/>
          <w:szCs w:val="32"/>
          <w:shd w:val="clear" w:color="auto" w:fill="FFFFFF"/>
          <w:lang w:val="en"/>
        </w:rPr>
        <w:t xml:space="preserve"> organization of educational institutions </w:t>
      </w:r>
    </w:p>
    <w:p w:rsidR="00DB7A51" w:rsidRPr="00294D1C" w:rsidRDefault="00DB7A51" w:rsidP="00DB7A51">
      <w:pPr>
        <w:ind w:left="284"/>
        <w:jc w:val="both"/>
        <w:rPr>
          <w:b/>
          <w:sz w:val="32"/>
          <w:szCs w:val="32"/>
          <w:shd w:val="clear" w:color="auto" w:fill="FFFFFF"/>
          <w:lang w:val="en-US"/>
        </w:rPr>
      </w:pPr>
      <w:proofErr w:type="gramStart"/>
      <w:r w:rsidRPr="00294D1C">
        <w:rPr>
          <w:b/>
          <w:sz w:val="32"/>
          <w:szCs w:val="32"/>
          <w:shd w:val="clear" w:color="auto" w:fill="FFFFFF"/>
          <w:lang w:val="en"/>
        </w:rPr>
        <w:t>as</w:t>
      </w:r>
      <w:proofErr w:type="gramEnd"/>
      <w:r w:rsidRPr="00294D1C">
        <w:rPr>
          <w:b/>
          <w:sz w:val="32"/>
          <w:szCs w:val="32"/>
          <w:shd w:val="clear" w:color="auto" w:fill="FFFFFF"/>
          <w:lang w:val="en"/>
        </w:rPr>
        <w:t xml:space="preserve"> a condition</w:t>
      </w:r>
      <w:r w:rsidRPr="00294D1C">
        <w:rPr>
          <w:b/>
          <w:sz w:val="32"/>
          <w:szCs w:val="32"/>
          <w:shd w:val="clear" w:color="auto" w:fill="FFFFFF"/>
          <w:lang w:val="en-US"/>
        </w:rPr>
        <w:t xml:space="preserve"> </w:t>
      </w:r>
      <w:r w:rsidRPr="00294D1C">
        <w:rPr>
          <w:b/>
          <w:sz w:val="32"/>
          <w:szCs w:val="32"/>
          <w:shd w:val="clear" w:color="auto" w:fill="FFFFFF"/>
          <w:lang w:val="en"/>
        </w:rPr>
        <w:t>of quality education</w:t>
      </w:r>
    </w:p>
    <w:p w:rsidR="00DB7A51" w:rsidRPr="00294D1C" w:rsidRDefault="00DB7A51" w:rsidP="00DB7A51">
      <w:pPr>
        <w:jc w:val="both"/>
        <w:rPr>
          <w:b/>
          <w:sz w:val="16"/>
          <w:szCs w:val="16"/>
          <w:shd w:val="clear" w:color="auto" w:fill="FFFFFF"/>
          <w:lang w:val="en-US"/>
        </w:rPr>
      </w:pPr>
    </w:p>
    <w:p w:rsidR="00DB7A51" w:rsidRPr="00294D1C" w:rsidRDefault="00DB7A51" w:rsidP="00DB7A51">
      <w:pPr>
        <w:ind w:left="284"/>
        <w:jc w:val="both"/>
        <w:rPr>
          <w:b/>
          <w:shd w:val="clear" w:color="auto" w:fill="FFFFFF"/>
        </w:rPr>
      </w:pPr>
      <w:r w:rsidRPr="00294D1C">
        <w:rPr>
          <w:b/>
          <w:shd w:val="clear" w:color="auto" w:fill="FFFFFF"/>
          <w:lang w:val="en-US"/>
        </w:rPr>
        <w:t>A</w:t>
      </w:r>
      <w:r w:rsidRPr="00294D1C">
        <w:rPr>
          <w:b/>
          <w:shd w:val="clear" w:color="auto" w:fill="FFFFFF"/>
        </w:rPr>
        <w:t xml:space="preserve">. </w:t>
      </w:r>
      <w:r w:rsidRPr="00294D1C">
        <w:rPr>
          <w:b/>
          <w:shd w:val="clear" w:color="auto" w:fill="FFFFFF"/>
          <w:lang w:val="en-US"/>
        </w:rPr>
        <w:t>V</w:t>
      </w:r>
      <w:r w:rsidRPr="00294D1C">
        <w:rPr>
          <w:b/>
          <w:shd w:val="clear" w:color="auto" w:fill="FFFFFF"/>
        </w:rPr>
        <w:t xml:space="preserve">. </w:t>
      </w:r>
      <w:proofErr w:type="spellStart"/>
      <w:r w:rsidRPr="00294D1C">
        <w:rPr>
          <w:b/>
          <w:shd w:val="clear" w:color="auto" w:fill="FFFFFF"/>
          <w:lang w:val="en-US"/>
        </w:rPr>
        <w:t>Ilyina</w:t>
      </w:r>
      <w:proofErr w:type="spellEnd"/>
    </w:p>
    <w:p w:rsidR="00DB7A51" w:rsidRPr="00294D1C" w:rsidRDefault="00DB7A51" w:rsidP="00DB7A51">
      <w:pPr>
        <w:jc w:val="both"/>
        <w:rPr>
          <w:b/>
          <w:shd w:val="clear" w:color="auto" w:fill="FFFFFF"/>
        </w:rPr>
      </w:pPr>
    </w:p>
    <w:p w:rsidR="00DB7A51" w:rsidRPr="00294D1C" w:rsidRDefault="00DB7A51" w:rsidP="00DB7A51">
      <w:pPr>
        <w:ind w:firstLine="284"/>
        <w:jc w:val="both"/>
        <w:rPr>
          <w:i/>
          <w:sz w:val="22"/>
          <w:szCs w:val="22"/>
        </w:rPr>
      </w:pPr>
      <w:r w:rsidRPr="00294D1C">
        <w:rPr>
          <w:b/>
          <w:i/>
          <w:sz w:val="22"/>
          <w:szCs w:val="22"/>
        </w:rPr>
        <w:t>Аннотация.</w:t>
      </w:r>
      <w:r w:rsidRPr="00294D1C">
        <w:rPr>
          <w:i/>
          <w:sz w:val="22"/>
          <w:szCs w:val="22"/>
        </w:rPr>
        <w:t xml:space="preserve"> Достижение современного качества общего образования возможно тогда, когда в общеобразовательной организации выстроена система сбора, обработки, анализа, хранения и распространения информации об образовательной системе и ее отдельных элементах. Важно то, что данная система дол</w:t>
      </w:r>
      <w:r w:rsidRPr="00294D1C">
        <w:rPr>
          <w:i/>
          <w:sz w:val="22"/>
          <w:szCs w:val="22"/>
        </w:rPr>
        <w:softHyphen/>
        <w:t xml:space="preserve">жна быть ориентирована на информационное обеспечение управления качеством образования, что позволяет судить о состоянии системы образования в организации в любой момент времени и обеспечить возможность прогнозирования ее развития. Данный процесс обеспечивается через выстраивание внутренней системы оценки качества образования. В статье описан опыт </w:t>
      </w:r>
      <w:proofErr w:type="spellStart"/>
      <w:r w:rsidRPr="00294D1C">
        <w:rPr>
          <w:i/>
          <w:sz w:val="22"/>
          <w:szCs w:val="22"/>
        </w:rPr>
        <w:t>Новоянгельской</w:t>
      </w:r>
      <w:proofErr w:type="spellEnd"/>
      <w:r w:rsidRPr="00294D1C">
        <w:rPr>
          <w:i/>
          <w:sz w:val="22"/>
          <w:szCs w:val="22"/>
        </w:rPr>
        <w:t xml:space="preserve"> основной общеобразовательной школы по разработке и реализации указанной системы. Автор обращает внимание на то, что разработка локальной нормативной базы оценки качества образования требует целенаправленной работы как администрации и педагогического коллектива школы, так и родительской общественности. Обращается внимание на то, что нормативные документы институционального </w:t>
      </w:r>
      <w:r w:rsidRPr="00294D1C">
        <w:rPr>
          <w:bCs/>
          <w:i/>
          <w:sz w:val="22"/>
          <w:szCs w:val="22"/>
        </w:rPr>
        <w:t>уровня являются фундаментом формирования и развития внутренней</w:t>
      </w:r>
      <w:r w:rsidRPr="00294D1C">
        <w:rPr>
          <w:i/>
          <w:sz w:val="22"/>
          <w:szCs w:val="22"/>
        </w:rPr>
        <w:t xml:space="preserve"> </w:t>
      </w:r>
      <w:r w:rsidRPr="00294D1C">
        <w:rPr>
          <w:bCs/>
          <w:i/>
          <w:sz w:val="22"/>
          <w:szCs w:val="22"/>
        </w:rPr>
        <w:t xml:space="preserve">системы оценки качества </w:t>
      </w:r>
      <w:r w:rsidRPr="00294D1C">
        <w:rPr>
          <w:i/>
          <w:sz w:val="22"/>
          <w:szCs w:val="22"/>
        </w:rPr>
        <w:t>образования.</w:t>
      </w:r>
    </w:p>
    <w:p w:rsidR="00DB7A51" w:rsidRPr="00294D1C" w:rsidRDefault="00DB7A51" w:rsidP="00DB7A51">
      <w:pPr>
        <w:ind w:firstLine="284"/>
        <w:jc w:val="both"/>
        <w:rPr>
          <w:i/>
          <w:sz w:val="22"/>
          <w:szCs w:val="22"/>
          <w:highlight w:val="yellow"/>
          <w:lang w:val="en-US"/>
        </w:rPr>
      </w:pPr>
      <w:r w:rsidRPr="00294D1C">
        <w:rPr>
          <w:b/>
          <w:i/>
          <w:sz w:val="22"/>
          <w:szCs w:val="22"/>
          <w:lang w:val="en-US"/>
        </w:rPr>
        <w:t>Abstract.</w:t>
      </w:r>
      <w:r w:rsidRPr="00294D1C">
        <w:rPr>
          <w:i/>
          <w:sz w:val="22"/>
          <w:szCs w:val="22"/>
          <w:lang w:val="en-US"/>
        </w:rPr>
        <w:t xml:space="preserve"> The achievement of modern quality of general education is possible when the educational organization is built in a comprehensive system for collecting, processing, analyzing, storing and disseminating of information about education system and its individual elements. It is important that this system should be oriented to provide information support of management’s education quality, which gives indication of the education system condition in organization at any time and provide the ability to predict its development. This process is provided by the alignment of internal system of education quality assessment. The article describes the experience of </w:t>
      </w:r>
      <w:proofErr w:type="spellStart"/>
      <w:r w:rsidRPr="00294D1C">
        <w:rPr>
          <w:i/>
          <w:sz w:val="22"/>
          <w:szCs w:val="22"/>
          <w:lang w:val="en-US"/>
        </w:rPr>
        <w:t>Novoyangelskaya</w:t>
      </w:r>
      <w:proofErr w:type="spellEnd"/>
      <w:r w:rsidRPr="00294D1C">
        <w:rPr>
          <w:i/>
          <w:sz w:val="22"/>
          <w:szCs w:val="22"/>
          <w:lang w:val="en-US"/>
        </w:rPr>
        <w:t xml:space="preserve"> secondary school in the development and implementation of this system. The author draws attention to the fact that the development of the local regulatory framework of education’s quality evaluation requires dedicated work as the school administration and teaching staff and parent community. The attention is drawn to the fact that the regulations in an institutional level are the foundation of the formation and development of the internal system of education quality assessment.</w:t>
      </w:r>
    </w:p>
    <w:p w:rsidR="00DB7A51" w:rsidRPr="00294D1C" w:rsidRDefault="00DB7A51" w:rsidP="00DB7A51">
      <w:pPr>
        <w:ind w:firstLine="284"/>
        <w:jc w:val="both"/>
        <w:rPr>
          <w:i/>
          <w:sz w:val="22"/>
          <w:szCs w:val="22"/>
        </w:rPr>
      </w:pPr>
      <w:r w:rsidRPr="00294D1C">
        <w:rPr>
          <w:b/>
          <w:i/>
          <w:sz w:val="22"/>
          <w:szCs w:val="22"/>
        </w:rPr>
        <w:t>Ключевые слова:</w:t>
      </w:r>
      <w:r w:rsidRPr="00294D1C">
        <w:rPr>
          <w:i/>
          <w:sz w:val="22"/>
          <w:szCs w:val="22"/>
        </w:rPr>
        <w:t xml:space="preserve"> качество образования, внутренняя система оценки качества образования, модель, принципы функционирования, мониторинг качества образования.</w:t>
      </w:r>
    </w:p>
    <w:p w:rsidR="00DB7A51" w:rsidRPr="00294D1C" w:rsidRDefault="00DB7A51" w:rsidP="00DB7A51">
      <w:pPr>
        <w:ind w:firstLine="284"/>
        <w:jc w:val="both"/>
        <w:rPr>
          <w:i/>
          <w:sz w:val="22"/>
          <w:szCs w:val="22"/>
          <w:lang w:val="en-US"/>
        </w:rPr>
      </w:pPr>
      <w:r w:rsidRPr="00294D1C">
        <w:rPr>
          <w:b/>
          <w:i/>
          <w:sz w:val="22"/>
          <w:szCs w:val="22"/>
          <w:lang w:val="en-US"/>
        </w:rPr>
        <w:t>Keywords:</w:t>
      </w:r>
      <w:r w:rsidRPr="00294D1C">
        <w:rPr>
          <w:i/>
          <w:sz w:val="22"/>
          <w:szCs w:val="22"/>
          <w:lang w:val="en-US"/>
        </w:rPr>
        <w:t xml:space="preserve"> </w:t>
      </w:r>
      <w:r w:rsidRPr="00294D1C">
        <w:rPr>
          <w:i/>
          <w:color w:val="222222"/>
          <w:sz w:val="22"/>
          <w:szCs w:val="22"/>
          <w:lang w:val="en-US"/>
        </w:rPr>
        <w:t xml:space="preserve">education quality, </w:t>
      </w:r>
      <w:r w:rsidRPr="00294D1C">
        <w:rPr>
          <w:i/>
          <w:sz w:val="22"/>
          <w:szCs w:val="22"/>
          <w:lang w:val="en-US"/>
        </w:rPr>
        <w:t>internal system of education quality assessment</w:t>
      </w:r>
      <w:r w:rsidRPr="00294D1C">
        <w:rPr>
          <w:i/>
          <w:color w:val="222222"/>
          <w:sz w:val="22"/>
          <w:szCs w:val="22"/>
          <w:lang w:val="en-US"/>
        </w:rPr>
        <w:t>, model, operation principles, monitoring of education quality.</w:t>
      </w:r>
    </w:p>
    <w:p w:rsidR="00DB7A51" w:rsidRPr="00294D1C" w:rsidRDefault="00DB7A51" w:rsidP="00DB7A51">
      <w:pPr>
        <w:ind w:firstLine="284"/>
        <w:rPr>
          <w:b/>
          <w:sz w:val="22"/>
          <w:szCs w:val="22"/>
          <w:lang w:val="en-US"/>
        </w:rPr>
      </w:pPr>
    </w:p>
    <w:p w:rsidR="00DB7A51" w:rsidRPr="00605632" w:rsidRDefault="00DB7A51" w:rsidP="00DB7A51">
      <w:pPr>
        <w:rPr>
          <w:highlight w:val="yellow"/>
          <w:lang w:val="en-US"/>
        </w:rPr>
      </w:pPr>
    </w:p>
    <w:p w:rsidR="00DB7A51" w:rsidRPr="00605632" w:rsidRDefault="00DB7A51" w:rsidP="00DB7A51">
      <w:pPr>
        <w:rPr>
          <w:highlight w:val="yellow"/>
          <w:lang w:val="en-US"/>
        </w:rPr>
      </w:pPr>
    </w:p>
    <w:p w:rsidR="00DB7A51" w:rsidRPr="00605632" w:rsidRDefault="00DB7A51" w:rsidP="00DB7A51">
      <w:pPr>
        <w:rPr>
          <w:caps/>
          <w:lang w:val="en-US"/>
        </w:rPr>
      </w:pPr>
      <w:r w:rsidRPr="00605632">
        <w:rPr>
          <w:caps/>
          <w:lang w:val="en-US"/>
        </w:rPr>
        <w:br w:type="page"/>
      </w:r>
    </w:p>
    <w:p w:rsidR="00DB7A51" w:rsidRPr="00294D1C" w:rsidRDefault="00DB7A51" w:rsidP="00DB7A51">
      <w:pPr>
        <w:shd w:val="clear" w:color="auto" w:fill="FFFFFF"/>
        <w:ind w:left="284"/>
        <w:rPr>
          <w:caps/>
        </w:rPr>
      </w:pPr>
      <w:r w:rsidRPr="00294D1C">
        <w:rPr>
          <w:caps/>
        </w:rPr>
        <w:lastRenderedPageBreak/>
        <w:t>УДК 376.545</w:t>
      </w:r>
    </w:p>
    <w:p w:rsidR="00DB7A51" w:rsidRPr="00294D1C" w:rsidRDefault="00DB7A51" w:rsidP="00DB7A51">
      <w:pPr>
        <w:shd w:val="clear" w:color="auto" w:fill="FFFFFF"/>
        <w:ind w:left="284"/>
        <w:rPr>
          <w:b/>
          <w:caps/>
        </w:rPr>
      </w:pPr>
    </w:p>
    <w:p w:rsidR="00DB7A51" w:rsidRPr="00294D1C" w:rsidRDefault="00DB7A51" w:rsidP="00DB7A51">
      <w:pPr>
        <w:shd w:val="clear" w:color="auto" w:fill="FFFFFF"/>
        <w:ind w:firstLine="284"/>
        <w:rPr>
          <w:b/>
          <w:sz w:val="32"/>
          <w:szCs w:val="32"/>
          <w:shd w:val="clear" w:color="auto" w:fill="FFFFFF"/>
        </w:rPr>
      </w:pPr>
      <w:r w:rsidRPr="00294D1C">
        <w:rPr>
          <w:b/>
          <w:sz w:val="32"/>
          <w:szCs w:val="32"/>
          <w:shd w:val="clear" w:color="auto" w:fill="FFFFFF"/>
        </w:rPr>
        <w:t xml:space="preserve">Образ одарённого ученика в восприятии учителя </w:t>
      </w:r>
    </w:p>
    <w:p w:rsidR="00DB7A51" w:rsidRPr="00294D1C" w:rsidRDefault="00DB7A51" w:rsidP="00DB7A51">
      <w:pPr>
        <w:shd w:val="clear" w:color="auto" w:fill="FFFFFF"/>
        <w:jc w:val="both"/>
        <w:rPr>
          <w:b/>
          <w:sz w:val="16"/>
          <w:szCs w:val="16"/>
          <w:shd w:val="clear" w:color="auto" w:fill="FFFFFF"/>
        </w:rPr>
      </w:pPr>
    </w:p>
    <w:p w:rsidR="00DB7A51" w:rsidRPr="00294D1C" w:rsidRDefault="00DB7A51" w:rsidP="00DB7A51">
      <w:pPr>
        <w:shd w:val="clear" w:color="auto" w:fill="FFFFFF"/>
        <w:ind w:left="284"/>
        <w:jc w:val="both"/>
        <w:rPr>
          <w:b/>
          <w:shd w:val="clear" w:color="auto" w:fill="FFFFFF"/>
        </w:rPr>
      </w:pPr>
      <w:r w:rsidRPr="00294D1C">
        <w:rPr>
          <w:b/>
          <w:shd w:val="clear" w:color="auto" w:fill="FFFFFF"/>
        </w:rPr>
        <w:t>Н. В. Маркина, Ю. Г. Маковецкая</w:t>
      </w:r>
    </w:p>
    <w:p w:rsidR="00DB7A51" w:rsidRPr="00294D1C" w:rsidRDefault="00DB7A51" w:rsidP="00DB7A51">
      <w:pPr>
        <w:shd w:val="clear" w:color="auto" w:fill="FFFFFF"/>
        <w:jc w:val="both"/>
        <w:rPr>
          <w:b/>
          <w:caps/>
          <w:color w:val="FF0000"/>
          <w:sz w:val="32"/>
          <w:szCs w:val="32"/>
        </w:rPr>
      </w:pPr>
    </w:p>
    <w:p w:rsidR="00DB7A51" w:rsidRPr="00294D1C" w:rsidRDefault="00DB7A51" w:rsidP="00DB7A51">
      <w:pPr>
        <w:shd w:val="clear" w:color="auto" w:fill="FFFFFF"/>
        <w:ind w:firstLine="284"/>
        <w:jc w:val="both"/>
        <w:rPr>
          <w:b/>
          <w:sz w:val="32"/>
          <w:szCs w:val="32"/>
          <w:shd w:val="clear" w:color="auto" w:fill="FFFFFF"/>
          <w:lang w:val="en"/>
        </w:rPr>
      </w:pPr>
      <w:r w:rsidRPr="00294D1C">
        <w:rPr>
          <w:b/>
          <w:sz w:val="32"/>
          <w:szCs w:val="32"/>
          <w:shd w:val="clear" w:color="auto" w:fill="FFFFFF"/>
          <w:lang w:val="en"/>
        </w:rPr>
        <w:t>Image of gifted student in the perception of teacher</w:t>
      </w:r>
    </w:p>
    <w:p w:rsidR="00DB7A51" w:rsidRPr="00294D1C" w:rsidRDefault="00DB7A51" w:rsidP="00DB7A51">
      <w:pPr>
        <w:shd w:val="clear" w:color="auto" w:fill="FFFFFF"/>
        <w:jc w:val="both"/>
        <w:rPr>
          <w:caps/>
          <w:sz w:val="16"/>
          <w:szCs w:val="16"/>
          <w:lang w:val="en"/>
        </w:rPr>
      </w:pPr>
    </w:p>
    <w:p w:rsidR="00DB7A51" w:rsidRPr="00294D1C" w:rsidRDefault="00DB7A51" w:rsidP="00DB7A51">
      <w:pPr>
        <w:shd w:val="clear" w:color="auto" w:fill="FFFFFF"/>
        <w:ind w:left="284"/>
        <w:jc w:val="both"/>
        <w:rPr>
          <w:b/>
          <w:caps/>
          <w:lang w:val="en-US"/>
        </w:rPr>
      </w:pPr>
      <w:r w:rsidRPr="00294D1C">
        <w:rPr>
          <w:b/>
          <w:caps/>
          <w:lang w:val="en-US"/>
        </w:rPr>
        <w:t xml:space="preserve">N. V. </w:t>
      </w:r>
      <w:proofErr w:type="spellStart"/>
      <w:r w:rsidRPr="00294D1C">
        <w:rPr>
          <w:b/>
          <w:caps/>
          <w:lang w:val="en-US"/>
        </w:rPr>
        <w:t>m</w:t>
      </w:r>
      <w:r w:rsidRPr="00294D1C">
        <w:rPr>
          <w:b/>
          <w:lang w:val="en-US"/>
        </w:rPr>
        <w:t>arkina</w:t>
      </w:r>
      <w:proofErr w:type="spellEnd"/>
      <w:r w:rsidRPr="00294D1C">
        <w:rPr>
          <w:b/>
          <w:caps/>
          <w:lang w:val="en-US"/>
        </w:rPr>
        <w:t>, Y</w:t>
      </w:r>
      <w:r w:rsidRPr="00294D1C">
        <w:rPr>
          <w:b/>
          <w:lang w:val="en-US"/>
        </w:rPr>
        <w:t>u</w:t>
      </w:r>
      <w:r w:rsidRPr="00294D1C">
        <w:rPr>
          <w:b/>
          <w:caps/>
          <w:lang w:val="en-US"/>
        </w:rPr>
        <w:t xml:space="preserve">. G. </w:t>
      </w:r>
      <w:proofErr w:type="spellStart"/>
      <w:r w:rsidRPr="00294D1C">
        <w:rPr>
          <w:b/>
          <w:lang w:val="en-US"/>
        </w:rPr>
        <w:t>Makovetskaya</w:t>
      </w:r>
      <w:proofErr w:type="spellEnd"/>
    </w:p>
    <w:p w:rsidR="00DB7A51" w:rsidRPr="00294D1C" w:rsidRDefault="00DB7A51" w:rsidP="00DB7A51">
      <w:pPr>
        <w:jc w:val="both"/>
        <w:rPr>
          <w:b/>
          <w:i/>
          <w:lang w:val="en-US"/>
        </w:rPr>
      </w:pPr>
    </w:p>
    <w:p w:rsidR="00DB7A51" w:rsidRPr="00294D1C" w:rsidRDefault="00DB7A51" w:rsidP="00DB7A51">
      <w:pPr>
        <w:ind w:firstLine="284"/>
        <w:jc w:val="both"/>
        <w:rPr>
          <w:i/>
          <w:sz w:val="22"/>
          <w:szCs w:val="22"/>
        </w:rPr>
      </w:pPr>
      <w:r w:rsidRPr="00294D1C">
        <w:rPr>
          <w:b/>
          <w:i/>
          <w:sz w:val="22"/>
          <w:szCs w:val="22"/>
        </w:rPr>
        <w:t xml:space="preserve">Аннотация. </w:t>
      </w:r>
      <w:r w:rsidRPr="00294D1C">
        <w:rPr>
          <w:i/>
          <w:sz w:val="22"/>
          <w:szCs w:val="22"/>
        </w:rPr>
        <w:t xml:space="preserve">Рассмотрены возможности применения </w:t>
      </w:r>
      <w:proofErr w:type="spellStart"/>
      <w:r w:rsidRPr="00294D1C">
        <w:rPr>
          <w:i/>
          <w:sz w:val="22"/>
          <w:szCs w:val="22"/>
        </w:rPr>
        <w:t>психосемантического</w:t>
      </w:r>
      <w:proofErr w:type="spellEnd"/>
      <w:r w:rsidRPr="00294D1C">
        <w:rPr>
          <w:i/>
          <w:sz w:val="22"/>
          <w:szCs w:val="22"/>
        </w:rPr>
        <w:t xml:space="preserve"> подхода к изучению личности субъектов образовательного процесса в рамках </w:t>
      </w:r>
      <w:proofErr w:type="gramStart"/>
      <w:r w:rsidRPr="00294D1C">
        <w:rPr>
          <w:i/>
          <w:sz w:val="22"/>
          <w:szCs w:val="22"/>
        </w:rPr>
        <w:t>совершенствования содержания программ повышения квалификации педагогов</w:t>
      </w:r>
      <w:proofErr w:type="gramEnd"/>
      <w:r w:rsidRPr="00294D1C">
        <w:rPr>
          <w:i/>
          <w:sz w:val="22"/>
          <w:szCs w:val="22"/>
        </w:rPr>
        <w:t xml:space="preserve"> в условиях внедрения профессионального стандарта работников образования. Обозначена идея о том, что «субъектный» подход к изучению личности одарённого ученика и педагога, к анализу их картины мира позволит обеспечить разработку программ модульных курсов в системе дополнительного профессионального образования, направленных на развитие точности восприятия одарённого ребенка и адекватности формирования образов субъектов образовательной деятельности. Осуществлено сравнение содержания и структуры образа «одарённый ребенок» в сознании, родителей, студентов педагогических специальностей, учителей-предметников. Представлены результаты пилотажного исследования содержания образа «одарённый ребенок» среди педагогов – слушателей курсов повышения квалификации. Выявлены наиболее популярные характеристики образа одарённого ребенка (трудолюбие, целеустремленность, ответственность, активность, находчивость, изобретательность). В то же время выявлено, что при восприятии одарённых учеников педагоги используют большое количество неповторяющихся значений (28,3% от общего числа характеристик), что доказывает умение педагога замечать индивидуальность одарённого ребенка.</w:t>
      </w:r>
    </w:p>
    <w:p w:rsidR="00DB7A51" w:rsidRPr="00294D1C" w:rsidRDefault="00DB7A51" w:rsidP="00DB7A51">
      <w:pPr>
        <w:ind w:firstLine="284"/>
        <w:jc w:val="both"/>
        <w:rPr>
          <w:i/>
          <w:sz w:val="22"/>
          <w:szCs w:val="22"/>
          <w:lang w:val="en-US"/>
        </w:rPr>
      </w:pPr>
      <w:r w:rsidRPr="00294D1C">
        <w:rPr>
          <w:b/>
          <w:i/>
          <w:sz w:val="22"/>
          <w:szCs w:val="22"/>
          <w:lang w:val="en-US"/>
        </w:rPr>
        <w:t xml:space="preserve">Abstract. </w:t>
      </w:r>
      <w:r w:rsidRPr="00294D1C">
        <w:rPr>
          <w:i/>
          <w:sz w:val="22"/>
          <w:szCs w:val="22"/>
          <w:lang w:val="en-US"/>
        </w:rPr>
        <w:t xml:space="preserve">The possibilities of </w:t>
      </w:r>
      <w:proofErr w:type="spellStart"/>
      <w:r w:rsidRPr="00294D1C">
        <w:rPr>
          <w:i/>
          <w:sz w:val="22"/>
          <w:szCs w:val="22"/>
          <w:lang w:val="en-US"/>
        </w:rPr>
        <w:t>psychosemantic</w:t>
      </w:r>
      <w:proofErr w:type="spellEnd"/>
      <w:r w:rsidRPr="00294D1C">
        <w:rPr>
          <w:i/>
          <w:sz w:val="22"/>
          <w:szCs w:val="22"/>
          <w:lang w:val="en-US"/>
        </w:rPr>
        <w:t xml:space="preserve"> approach application to the study of the individual subjects of the educational process in the framework of improving the content of teacher training programs in terms of implementation of the professional standard of education workers are considered. The idea of the “subjective” approach to the study of the personality of a gifted student and teacher, to analyze their picture of the world will ensure the development of programs of modular courses in system of additional professional education, aimed at developing the accuracy of perception of a gifted child, and the adequacy of the subjects images formation of educational activity are designated. Comparison of content and structure of the “gifted child” image in the mind of parents, students of pedagogical specialties, teachers is implemented. The results of the content study of the “gifted child” image among teachers – students of advanced trading courses are shown. The most popular image characteristics of a gifted child (hard work, dedication, responsibility, activity, resourcefulness, ingenuity) are revealed. At the same time, it found that teachers use a large number of distinct values (28</w:t>
      </w:r>
      <w:proofErr w:type="gramStart"/>
      <w:r w:rsidRPr="00294D1C">
        <w:rPr>
          <w:i/>
          <w:sz w:val="22"/>
          <w:szCs w:val="22"/>
          <w:lang w:val="en-US"/>
        </w:rPr>
        <w:t>,3</w:t>
      </w:r>
      <w:proofErr w:type="gramEnd"/>
      <w:r w:rsidRPr="00294D1C">
        <w:rPr>
          <w:i/>
          <w:sz w:val="22"/>
          <w:szCs w:val="22"/>
          <w:lang w:val="en-US"/>
        </w:rPr>
        <w:t xml:space="preserve">% of the total number of characteristics), which proves the teacher’ ability to notice the individuality of a gifted child. </w:t>
      </w:r>
    </w:p>
    <w:p w:rsidR="00DB7A51" w:rsidRPr="00294D1C" w:rsidRDefault="00DB7A51" w:rsidP="00DB7A51">
      <w:pPr>
        <w:ind w:firstLine="284"/>
        <w:jc w:val="both"/>
        <w:rPr>
          <w:i/>
          <w:sz w:val="22"/>
          <w:szCs w:val="22"/>
        </w:rPr>
      </w:pPr>
      <w:r w:rsidRPr="00294D1C">
        <w:rPr>
          <w:b/>
          <w:i/>
          <w:sz w:val="22"/>
          <w:szCs w:val="22"/>
        </w:rPr>
        <w:t>Ключевые слова:</w:t>
      </w:r>
      <w:r w:rsidRPr="00294D1C">
        <w:rPr>
          <w:i/>
          <w:sz w:val="22"/>
          <w:szCs w:val="22"/>
        </w:rPr>
        <w:t xml:space="preserve"> </w:t>
      </w:r>
      <w:proofErr w:type="spellStart"/>
      <w:r w:rsidRPr="00294D1C">
        <w:rPr>
          <w:i/>
          <w:sz w:val="22"/>
          <w:szCs w:val="22"/>
        </w:rPr>
        <w:t>психосемантика</w:t>
      </w:r>
      <w:proofErr w:type="spellEnd"/>
      <w:r w:rsidRPr="00294D1C">
        <w:rPr>
          <w:i/>
          <w:sz w:val="22"/>
          <w:szCs w:val="22"/>
        </w:rPr>
        <w:t>, контент-анализ, восприятие образа одарённого ученика, дополнительное профессиональное образование, профессиональный стандарт педагога.</w:t>
      </w:r>
    </w:p>
    <w:p w:rsidR="00DB7A51" w:rsidRPr="00294D1C" w:rsidRDefault="00DB7A51" w:rsidP="00DB7A51">
      <w:pPr>
        <w:ind w:firstLine="284"/>
        <w:jc w:val="both"/>
        <w:rPr>
          <w:i/>
          <w:sz w:val="22"/>
          <w:szCs w:val="22"/>
          <w:lang w:val="en-US"/>
        </w:rPr>
      </w:pPr>
      <w:r w:rsidRPr="00294D1C">
        <w:rPr>
          <w:b/>
          <w:i/>
          <w:sz w:val="22"/>
          <w:szCs w:val="22"/>
          <w:lang w:val="en-US"/>
        </w:rPr>
        <w:t xml:space="preserve">Keywords: </w:t>
      </w:r>
      <w:proofErr w:type="spellStart"/>
      <w:r w:rsidRPr="00294D1C">
        <w:rPr>
          <w:i/>
          <w:sz w:val="22"/>
          <w:szCs w:val="22"/>
          <w:lang w:val="en-US"/>
        </w:rPr>
        <w:t>psychosemantics</w:t>
      </w:r>
      <w:proofErr w:type="spellEnd"/>
      <w:r w:rsidRPr="00294D1C">
        <w:rPr>
          <w:i/>
          <w:sz w:val="22"/>
          <w:szCs w:val="22"/>
          <w:lang w:val="en-US"/>
        </w:rPr>
        <w:t>, content analysis, perception of image of a gifted student, additional professional education, professional standard of the teacher.</w:t>
      </w:r>
    </w:p>
    <w:p w:rsidR="00DB7A51" w:rsidRPr="00605632" w:rsidRDefault="00DB7A51" w:rsidP="00DB7A51">
      <w:pPr>
        <w:ind w:firstLine="284"/>
        <w:jc w:val="both"/>
        <w:rPr>
          <w:b/>
          <w:i/>
          <w:sz w:val="22"/>
          <w:szCs w:val="22"/>
          <w:lang w:val="en-US"/>
        </w:rPr>
      </w:pPr>
    </w:p>
    <w:p w:rsidR="00DB7A51" w:rsidRPr="00605632" w:rsidRDefault="00DB7A51" w:rsidP="00DB7A51">
      <w:pPr>
        <w:ind w:firstLine="284"/>
        <w:jc w:val="both"/>
        <w:rPr>
          <w:b/>
          <w:i/>
          <w:sz w:val="22"/>
          <w:szCs w:val="22"/>
          <w:lang w:val="en-US"/>
        </w:rPr>
      </w:pPr>
    </w:p>
    <w:p w:rsidR="00DB7A51" w:rsidRPr="00605632" w:rsidRDefault="00DB7A51" w:rsidP="00DB7A51">
      <w:pPr>
        <w:outlineLvl w:val="0"/>
        <w:rPr>
          <w:b/>
          <w:lang w:val="en-US" w:eastAsia="x-none"/>
        </w:rPr>
      </w:pPr>
    </w:p>
    <w:p w:rsidR="00DB7A51" w:rsidRPr="00605632" w:rsidRDefault="00DB7A51" w:rsidP="00DB7A51">
      <w:pPr>
        <w:rPr>
          <w:rFonts w:ascii="Monotype Corsiva" w:hAnsi="Monotype Corsiva"/>
          <w:b/>
          <w:bCs/>
          <w:sz w:val="44"/>
          <w:szCs w:val="44"/>
          <w:lang w:val="en-US"/>
        </w:rPr>
      </w:pPr>
      <w:r w:rsidRPr="00605632">
        <w:rPr>
          <w:rFonts w:ascii="Monotype Corsiva" w:hAnsi="Monotype Corsiva"/>
          <w:b/>
          <w:bCs/>
          <w:sz w:val="44"/>
          <w:szCs w:val="44"/>
          <w:lang w:val="en-US"/>
        </w:rPr>
        <w:br w:type="page"/>
      </w:r>
    </w:p>
    <w:p w:rsidR="004A460F" w:rsidRPr="000F6CBF" w:rsidRDefault="004A460F" w:rsidP="00DB7A51">
      <w:pPr>
        <w:tabs>
          <w:tab w:val="left" w:pos="720"/>
        </w:tabs>
        <w:jc w:val="center"/>
        <w:outlineLvl w:val="0"/>
        <w:rPr>
          <w:rFonts w:ascii="Monotype Corsiva" w:hAnsi="Monotype Corsiva"/>
          <w:b/>
          <w:bCs/>
          <w:sz w:val="44"/>
          <w:szCs w:val="44"/>
          <w:lang w:val="en-US"/>
        </w:rPr>
      </w:pPr>
    </w:p>
    <w:p w:rsidR="00DB7A51" w:rsidRPr="00294D1C" w:rsidRDefault="00DB7A51" w:rsidP="00DB7A51">
      <w:pPr>
        <w:tabs>
          <w:tab w:val="left" w:pos="720"/>
        </w:tabs>
        <w:jc w:val="center"/>
        <w:outlineLvl w:val="0"/>
        <w:rPr>
          <w:rFonts w:ascii="Monotype Corsiva" w:hAnsi="Monotype Corsiva"/>
          <w:b/>
          <w:bCs/>
          <w:sz w:val="44"/>
          <w:szCs w:val="44"/>
        </w:rPr>
      </w:pPr>
      <w:r w:rsidRPr="00294D1C">
        <w:rPr>
          <w:rFonts w:ascii="Monotype Corsiva" w:hAnsi="Monotype Corsiva"/>
          <w:b/>
          <w:bCs/>
          <w:sz w:val="44"/>
          <w:szCs w:val="44"/>
        </w:rPr>
        <w:t>Исследования молодых ученых</w:t>
      </w:r>
    </w:p>
    <w:p w:rsidR="00DB7A51" w:rsidRPr="00294D1C" w:rsidRDefault="00DB7A51" w:rsidP="00DB7A51">
      <w:pPr>
        <w:ind w:right="-2"/>
        <w:rPr>
          <w:b/>
        </w:rPr>
      </w:pPr>
    </w:p>
    <w:p w:rsidR="00DB7A51" w:rsidRPr="00294D1C" w:rsidRDefault="00DB7A51" w:rsidP="00DB7A51">
      <w:pPr>
        <w:ind w:right="-2"/>
        <w:rPr>
          <w:b/>
        </w:rPr>
      </w:pPr>
    </w:p>
    <w:p w:rsidR="00DB7A51" w:rsidRPr="00294D1C" w:rsidRDefault="00DB7A51" w:rsidP="00DB7A51">
      <w:pPr>
        <w:ind w:left="284" w:right="-2"/>
      </w:pPr>
      <w:r w:rsidRPr="00294D1C">
        <w:t>УДК</w:t>
      </w:r>
      <w:r w:rsidRPr="00294D1C">
        <w:rPr>
          <w:bCs/>
        </w:rPr>
        <w:t xml:space="preserve"> </w:t>
      </w:r>
      <w:r w:rsidRPr="00294D1C">
        <w:t>378.091.398:004</w:t>
      </w:r>
    </w:p>
    <w:p w:rsidR="00DB7A51" w:rsidRPr="00294D1C" w:rsidRDefault="00DB7A51" w:rsidP="00DB7A51">
      <w:pPr>
        <w:ind w:left="284" w:right="-2"/>
        <w:rPr>
          <w:b/>
        </w:rPr>
      </w:pPr>
    </w:p>
    <w:p w:rsidR="00DB7A51" w:rsidRPr="00294D1C" w:rsidRDefault="00DB7A51" w:rsidP="00DB7A51">
      <w:pPr>
        <w:ind w:left="284" w:right="-2"/>
        <w:jc w:val="both"/>
        <w:rPr>
          <w:b/>
          <w:sz w:val="32"/>
          <w:szCs w:val="32"/>
        </w:rPr>
      </w:pPr>
      <w:r w:rsidRPr="00294D1C">
        <w:rPr>
          <w:b/>
          <w:sz w:val="32"/>
          <w:szCs w:val="32"/>
        </w:rPr>
        <w:t>Веб-портфолио как инструмент организации работы педагога в рамках курсов повышения квалификации</w:t>
      </w:r>
      <w:r w:rsidRPr="00294D1C">
        <w:rPr>
          <w:sz w:val="32"/>
          <w:szCs w:val="32"/>
        </w:rPr>
        <w:t xml:space="preserve"> </w:t>
      </w:r>
    </w:p>
    <w:p w:rsidR="00DB7A51" w:rsidRPr="00294D1C" w:rsidRDefault="00DB7A51" w:rsidP="00DB7A51">
      <w:pPr>
        <w:ind w:left="284" w:right="-2"/>
        <w:rPr>
          <w:b/>
          <w:sz w:val="16"/>
          <w:szCs w:val="16"/>
        </w:rPr>
      </w:pPr>
    </w:p>
    <w:p w:rsidR="00DB7A51" w:rsidRPr="00294D1C" w:rsidRDefault="00DB7A51" w:rsidP="00DB7A51">
      <w:pPr>
        <w:ind w:left="284" w:right="-2"/>
        <w:rPr>
          <w:b/>
        </w:rPr>
      </w:pPr>
      <w:r w:rsidRPr="00294D1C">
        <w:rPr>
          <w:b/>
        </w:rPr>
        <w:t xml:space="preserve">Е. Л. </w:t>
      </w:r>
      <w:proofErr w:type="spellStart"/>
      <w:r w:rsidRPr="00294D1C">
        <w:rPr>
          <w:b/>
        </w:rPr>
        <w:t>Тележинская</w:t>
      </w:r>
      <w:proofErr w:type="spellEnd"/>
      <w:r w:rsidRPr="00294D1C">
        <w:rPr>
          <w:b/>
        </w:rPr>
        <w:t>, А. Е. Котлярова</w:t>
      </w:r>
    </w:p>
    <w:p w:rsidR="00DB7A51" w:rsidRPr="004A460F" w:rsidRDefault="00DB7A51" w:rsidP="00DB7A51">
      <w:pPr>
        <w:ind w:left="284" w:right="-2"/>
        <w:rPr>
          <w:b/>
          <w:sz w:val="32"/>
          <w:szCs w:val="32"/>
        </w:rPr>
      </w:pPr>
    </w:p>
    <w:p w:rsidR="00DB7A51" w:rsidRPr="00294D1C" w:rsidRDefault="00DB7A51" w:rsidP="00DB7A51">
      <w:pPr>
        <w:ind w:left="284" w:right="-2"/>
        <w:jc w:val="both"/>
        <w:rPr>
          <w:b/>
          <w:sz w:val="32"/>
          <w:szCs w:val="32"/>
          <w:lang w:val="en-US"/>
        </w:rPr>
      </w:pPr>
      <w:r w:rsidRPr="00294D1C">
        <w:rPr>
          <w:b/>
          <w:sz w:val="32"/>
          <w:szCs w:val="32"/>
          <w:lang w:val="en"/>
        </w:rPr>
        <w:t>Web-portfolio as a tool for teacher’s work organization</w:t>
      </w:r>
    </w:p>
    <w:p w:rsidR="00DB7A51" w:rsidRPr="00294D1C" w:rsidRDefault="00DB7A51" w:rsidP="00DB7A51">
      <w:pPr>
        <w:ind w:left="284" w:right="-2"/>
        <w:jc w:val="both"/>
        <w:rPr>
          <w:b/>
          <w:sz w:val="32"/>
          <w:szCs w:val="32"/>
          <w:lang w:val="en-US"/>
        </w:rPr>
      </w:pPr>
      <w:proofErr w:type="gramStart"/>
      <w:r w:rsidRPr="00294D1C">
        <w:rPr>
          <w:b/>
          <w:sz w:val="32"/>
          <w:szCs w:val="32"/>
          <w:lang w:val="en"/>
        </w:rPr>
        <w:t>in</w:t>
      </w:r>
      <w:proofErr w:type="gramEnd"/>
      <w:r w:rsidRPr="00294D1C">
        <w:rPr>
          <w:b/>
          <w:sz w:val="32"/>
          <w:szCs w:val="32"/>
          <w:lang w:val="en"/>
        </w:rPr>
        <w:t xml:space="preserve"> advanced training courses</w:t>
      </w:r>
    </w:p>
    <w:p w:rsidR="00DB7A51" w:rsidRPr="00294D1C" w:rsidRDefault="00DB7A51" w:rsidP="00DB7A51">
      <w:pPr>
        <w:ind w:left="284" w:right="-2"/>
        <w:jc w:val="both"/>
        <w:rPr>
          <w:b/>
          <w:sz w:val="16"/>
          <w:szCs w:val="16"/>
          <w:highlight w:val="yellow"/>
          <w:lang w:val="en-US"/>
        </w:rPr>
      </w:pPr>
    </w:p>
    <w:p w:rsidR="00DB7A51" w:rsidRPr="000F6CBF" w:rsidRDefault="00DB7A51" w:rsidP="00DB7A51">
      <w:pPr>
        <w:ind w:left="284" w:right="-2"/>
        <w:rPr>
          <w:b/>
          <w:lang w:val="en-US"/>
        </w:rPr>
      </w:pPr>
      <w:r w:rsidRPr="00294D1C">
        <w:rPr>
          <w:b/>
          <w:lang w:val="en-US"/>
        </w:rPr>
        <w:t xml:space="preserve">E. L. </w:t>
      </w:r>
      <w:proofErr w:type="spellStart"/>
      <w:r w:rsidRPr="00294D1C">
        <w:rPr>
          <w:b/>
          <w:lang w:val="en-US"/>
        </w:rPr>
        <w:t>Telezhinskaya</w:t>
      </w:r>
      <w:proofErr w:type="spellEnd"/>
      <w:r w:rsidRPr="00294D1C">
        <w:rPr>
          <w:b/>
          <w:lang w:val="en-US"/>
        </w:rPr>
        <w:t xml:space="preserve">, A. E. </w:t>
      </w:r>
      <w:proofErr w:type="spellStart"/>
      <w:r w:rsidRPr="00294D1C">
        <w:rPr>
          <w:b/>
          <w:lang w:val="en-US"/>
        </w:rPr>
        <w:t>Kotlyarova</w:t>
      </w:r>
      <w:proofErr w:type="spellEnd"/>
    </w:p>
    <w:p w:rsidR="004A460F" w:rsidRPr="000F6CBF" w:rsidRDefault="004A460F" w:rsidP="00DB7A51">
      <w:pPr>
        <w:ind w:left="284" w:right="-2"/>
        <w:rPr>
          <w:b/>
          <w:lang w:val="en-US"/>
        </w:rPr>
      </w:pPr>
    </w:p>
    <w:p w:rsidR="00DB7A51" w:rsidRPr="00294D1C" w:rsidRDefault="00DB7A51" w:rsidP="00DB7A51">
      <w:pPr>
        <w:ind w:firstLine="284"/>
        <w:jc w:val="both"/>
        <w:rPr>
          <w:i/>
          <w:spacing w:val="4"/>
          <w:sz w:val="22"/>
          <w:szCs w:val="22"/>
        </w:rPr>
      </w:pPr>
      <w:r w:rsidRPr="00294D1C">
        <w:rPr>
          <w:b/>
          <w:i/>
          <w:sz w:val="22"/>
          <w:szCs w:val="22"/>
        </w:rPr>
        <w:t xml:space="preserve">Аннотация. </w:t>
      </w:r>
      <w:r w:rsidRPr="00294D1C">
        <w:rPr>
          <w:i/>
          <w:sz w:val="22"/>
          <w:szCs w:val="22"/>
        </w:rPr>
        <w:t xml:space="preserve">В статье обоснована актуальность применения портфолио преподавателя в рамках курсовой подготовки слушателей. Выделены подходы к использованию материалов портфолио в аспекте реализации технологии непрерывного неформального образования. Веб-портфолио рассматривается авторами в качестве инструмента сетевого образовательного взаимодействия преподавателя и педагогических работников. </w:t>
      </w:r>
      <w:r w:rsidRPr="00294D1C">
        <w:rPr>
          <w:i/>
          <w:spacing w:val="4"/>
          <w:sz w:val="22"/>
          <w:szCs w:val="22"/>
        </w:rPr>
        <w:t xml:space="preserve">Отмечается, что интерактивный характер веб-портфолио стимулирует сетевую профессиональную коммуникацию педагогов. В статье представлен опыт организации </w:t>
      </w:r>
      <w:proofErr w:type="spellStart"/>
      <w:r w:rsidRPr="00294D1C">
        <w:rPr>
          <w:i/>
          <w:spacing w:val="4"/>
          <w:sz w:val="22"/>
          <w:szCs w:val="22"/>
        </w:rPr>
        <w:t>Quest</w:t>
      </w:r>
      <w:proofErr w:type="spellEnd"/>
      <w:r w:rsidRPr="00294D1C">
        <w:rPr>
          <w:i/>
          <w:spacing w:val="4"/>
          <w:sz w:val="22"/>
          <w:szCs w:val="22"/>
        </w:rPr>
        <w:t xml:space="preserve">-занятий на материалах портфолио преподавателей ГБУ ДПО ЧИППКРО. Авторами выделены характерные особенности веб-сервиса для создания и хранения заметок </w:t>
      </w:r>
      <w:proofErr w:type="spellStart"/>
      <w:r w:rsidRPr="00294D1C">
        <w:rPr>
          <w:i/>
          <w:spacing w:val="4"/>
          <w:sz w:val="22"/>
          <w:szCs w:val="22"/>
        </w:rPr>
        <w:t>Evernote</w:t>
      </w:r>
      <w:proofErr w:type="spellEnd"/>
      <w:r w:rsidRPr="00294D1C">
        <w:rPr>
          <w:i/>
          <w:spacing w:val="4"/>
          <w:sz w:val="22"/>
          <w:szCs w:val="22"/>
        </w:rPr>
        <w:t>, применимые для организации работы слушателей, и предложены пути реализации моделей совместной деятельности слушателей на основе сетевой площадки веб-портфолио преподавателя курсов повышения квалификации. Комбинация применения возможностей цифровых технологий и социальной сети позволяет считать</w:t>
      </w:r>
      <w:r w:rsidRPr="00294D1C">
        <w:rPr>
          <w:spacing w:val="4"/>
          <w:sz w:val="22"/>
          <w:szCs w:val="22"/>
        </w:rPr>
        <w:t xml:space="preserve"> </w:t>
      </w:r>
      <w:r w:rsidRPr="00294D1C">
        <w:rPr>
          <w:i/>
          <w:spacing w:val="4"/>
          <w:sz w:val="22"/>
          <w:szCs w:val="22"/>
        </w:rPr>
        <w:t>веб-портфолио инструментом организации работы педагогов в системе повышения квалификации.</w:t>
      </w:r>
    </w:p>
    <w:p w:rsidR="00DB7A51" w:rsidRPr="00294D1C" w:rsidRDefault="00DB7A51" w:rsidP="00DB7A51">
      <w:pPr>
        <w:ind w:firstLine="284"/>
        <w:jc w:val="both"/>
        <w:rPr>
          <w:i/>
          <w:sz w:val="22"/>
          <w:szCs w:val="22"/>
          <w:lang w:val="en-US"/>
        </w:rPr>
      </w:pPr>
      <w:r w:rsidRPr="00294D1C">
        <w:rPr>
          <w:b/>
          <w:i/>
          <w:sz w:val="22"/>
          <w:szCs w:val="22"/>
          <w:lang w:val="en-US"/>
        </w:rPr>
        <w:t>Abstract.</w:t>
      </w:r>
      <w:r w:rsidRPr="00294D1C">
        <w:rPr>
          <w:i/>
          <w:sz w:val="22"/>
          <w:szCs w:val="22"/>
          <w:lang w:val="en-US"/>
        </w:rPr>
        <w:t xml:space="preserve"> The article discusses the relevance of application teacher’s portfolio within the training course of students. </w:t>
      </w:r>
    </w:p>
    <w:p w:rsidR="00DB7A51" w:rsidRPr="00294D1C" w:rsidRDefault="00DB7A51" w:rsidP="00DB7A51">
      <w:pPr>
        <w:ind w:firstLine="284"/>
        <w:jc w:val="both"/>
        <w:rPr>
          <w:i/>
          <w:sz w:val="22"/>
          <w:szCs w:val="22"/>
          <w:lang w:val="en-US"/>
        </w:rPr>
      </w:pPr>
      <w:r w:rsidRPr="00294D1C">
        <w:rPr>
          <w:i/>
          <w:sz w:val="22"/>
          <w:szCs w:val="22"/>
          <w:lang w:val="en-US"/>
        </w:rPr>
        <w:t xml:space="preserve">Approaches of use of portfolio materials in the aspect of implementation of continuous informal education techniques are highlighted. Web-portfolio is considered by authors as a tool for network of educational interaction between teacher and teaching staff. It is noted that the interactive form of the web-portfolio stimulates professional network communication teachers. </w:t>
      </w:r>
      <w:r w:rsidRPr="00294D1C">
        <w:rPr>
          <w:i/>
          <w:spacing w:val="4"/>
          <w:sz w:val="22"/>
          <w:szCs w:val="22"/>
          <w:lang w:val="en-US"/>
        </w:rPr>
        <w:t xml:space="preserve">The article presents the experience of the Quest-lessons on teachers’ portfolio materials of </w:t>
      </w:r>
      <w:r w:rsidRPr="00294D1C">
        <w:rPr>
          <w:bCs/>
          <w:i/>
          <w:spacing w:val="4"/>
          <w:sz w:val="22"/>
          <w:szCs w:val="22"/>
          <w:lang w:val="en-US"/>
        </w:rPr>
        <w:t>State Budgetary Institution of Additional Professional Education “</w:t>
      </w:r>
      <w:r w:rsidRPr="00294D1C">
        <w:rPr>
          <w:bCs/>
          <w:i/>
          <w:color w:val="000000"/>
          <w:spacing w:val="4"/>
          <w:sz w:val="22"/>
          <w:szCs w:val="22"/>
          <w:lang w:val="en-US"/>
        </w:rPr>
        <w:t>Chelyabinsk Institute of Retraining and Improvement of Professional Skill of Educators</w:t>
      </w:r>
      <w:r w:rsidRPr="00294D1C">
        <w:rPr>
          <w:bCs/>
          <w:i/>
          <w:spacing w:val="4"/>
          <w:sz w:val="22"/>
          <w:szCs w:val="22"/>
          <w:lang w:val="en-US"/>
        </w:rPr>
        <w:t>”</w:t>
      </w:r>
      <w:r w:rsidRPr="00294D1C">
        <w:rPr>
          <w:i/>
          <w:spacing w:val="4"/>
          <w:sz w:val="22"/>
          <w:szCs w:val="22"/>
          <w:lang w:val="en-US"/>
        </w:rPr>
        <w:t xml:space="preserve">. The authors are highlighted the characteristics of a web service to create and store </w:t>
      </w:r>
      <w:proofErr w:type="spellStart"/>
      <w:r w:rsidRPr="00294D1C">
        <w:rPr>
          <w:i/>
          <w:spacing w:val="4"/>
          <w:sz w:val="22"/>
          <w:szCs w:val="22"/>
          <w:lang w:val="en-US"/>
        </w:rPr>
        <w:t>Evernote</w:t>
      </w:r>
      <w:proofErr w:type="spellEnd"/>
      <w:r w:rsidRPr="00294D1C">
        <w:rPr>
          <w:i/>
          <w:spacing w:val="4"/>
          <w:sz w:val="22"/>
          <w:szCs w:val="22"/>
          <w:lang w:val="en-US"/>
        </w:rPr>
        <w:t xml:space="preserve"> notes, applicable to the organization of work students, and implementation ways of models of students joint activities based on network web-portfolio of teacher of advanced training courses are suggested. Combination of possibilities application of digital technology and social networking allows us to consider web-portfolio as a tool for organizing teachers’ work in advanced training system.</w:t>
      </w:r>
    </w:p>
    <w:p w:rsidR="00DB7A51" w:rsidRPr="00294D1C" w:rsidRDefault="00DB7A51" w:rsidP="00DB7A51">
      <w:pPr>
        <w:ind w:firstLine="284"/>
        <w:jc w:val="both"/>
        <w:rPr>
          <w:i/>
          <w:sz w:val="22"/>
          <w:szCs w:val="22"/>
        </w:rPr>
      </w:pPr>
      <w:r w:rsidRPr="00294D1C">
        <w:rPr>
          <w:b/>
          <w:i/>
          <w:sz w:val="22"/>
          <w:szCs w:val="22"/>
        </w:rPr>
        <w:t xml:space="preserve">Ключевые слова: </w:t>
      </w:r>
      <w:r w:rsidRPr="00294D1C">
        <w:rPr>
          <w:i/>
          <w:sz w:val="22"/>
          <w:szCs w:val="22"/>
        </w:rPr>
        <w:t>веб-портфолио,</w:t>
      </w:r>
      <w:r w:rsidRPr="00294D1C">
        <w:rPr>
          <w:b/>
          <w:i/>
          <w:sz w:val="22"/>
          <w:szCs w:val="22"/>
        </w:rPr>
        <w:t xml:space="preserve"> </w:t>
      </w:r>
      <w:r w:rsidRPr="00294D1C">
        <w:rPr>
          <w:i/>
          <w:sz w:val="22"/>
          <w:szCs w:val="22"/>
        </w:rPr>
        <w:t>система</w:t>
      </w:r>
      <w:r w:rsidRPr="00294D1C">
        <w:rPr>
          <w:b/>
          <w:i/>
          <w:sz w:val="22"/>
          <w:szCs w:val="22"/>
        </w:rPr>
        <w:t xml:space="preserve"> </w:t>
      </w:r>
      <w:r w:rsidRPr="00294D1C">
        <w:rPr>
          <w:i/>
          <w:sz w:val="22"/>
          <w:szCs w:val="22"/>
        </w:rPr>
        <w:t>повышения квалификации, неформальное повышение квалификации, непрерывное образование, сетевое взаимодействие.</w:t>
      </w:r>
    </w:p>
    <w:p w:rsidR="00DB7A51" w:rsidRPr="00605632" w:rsidRDefault="00DB7A51" w:rsidP="00DB7A51">
      <w:pPr>
        <w:ind w:firstLine="284"/>
        <w:jc w:val="both"/>
        <w:rPr>
          <w:i/>
          <w:sz w:val="22"/>
          <w:szCs w:val="22"/>
          <w:lang w:val="en-US"/>
        </w:rPr>
      </w:pPr>
      <w:r w:rsidRPr="00294D1C">
        <w:rPr>
          <w:b/>
          <w:i/>
          <w:sz w:val="22"/>
          <w:szCs w:val="22"/>
          <w:lang w:val="en-US"/>
        </w:rPr>
        <w:lastRenderedPageBreak/>
        <w:t>Keywords:</w:t>
      </w:r>
      <w:r w:rsidRPr="00294D1C">
        <w:rPr>
          <w:i/>
          <w:sz w:val="22"/>
          <w:szCs w:val="22"/>
          <w:lang w:val="en-US"/>
        </w:rPr>
        <w:t xml:space="preserve"> </w:t>
      </w:r>
      <w:r w:rsidRPr="00294D1C">
        <w:rPr>
          <w:i/>
          <w:sz w:val="22"/>
          <w:szCs w:val="22"/>
          <w:lang w:val="en"/>
        </w:rPr>
        <w:t>web</w:t>
      </w:r>
      <w:r w:rsidRPr="00294D1C">
        <w:rPr>
          <w:i/>
          <w:sz w:val="22"/>
          <w:szCs w:val="22"/>
          <w:lang w:val="en-US"/>
        </w:rPr>
        <w:t xml:space="preserve"> </w:t>
      </w:r>
      <w:r w:rsidRPr="00294D1C">
        <w:rPr>
          <w:i/>
          <w:sz w:val="22"/>
          <w:szCs w:val="22"/>
          <w:lang w:val="en"/>
        </w:rPr>
        <w:t>portfolio</w:t>
      </w:r>
      <w:r w:rsidRPr="00294D1C">
        <w:rPr>
          <w:i/>
          <w:sz w:val="22"/>
          <w:szCs w:val="22"/>
          <w:lang w:val="en-US"/>
        </w:rPr>
        <w:t>, advanced training system, informal advanced training, continuous education, networking.</w:t>
      </w:r>
    </w:p>
    <w:p w:rsidR="00DB7A51" w:rsidRPr="00605632" w:rsidRDefault="00DB7A51" w:rsidP="00DB7A51">
      <w:pPr>
        <w:ind w:firstLine="284"/>
        <w:jc w:val="both"/>
        <w:rPr>
          <w:i/>
          <w:sz w:val="22"/>
          <w:szCs w:val="22"/>
          <w:lang w:val="en-US"/>
        </w:rPr>
      </w:pPr>
    </w:p>
    <w:p w:rsidR="00DB7A51" w:rsidRPr="000F6CBF" w:rsidRDefault="00DB7A51" w:rsidP="00DB7A51">
      <w:pPr>
        <w:ind w:firstLine="284"/>
        <w:jc w:val="both"/>
        <w:rPr>
          <w:bCs/>
          <w:lang w:val="en-US"/>
        </w:rPr>
      </w:pPr>
    </w:p>
    <w:p w:rsidR="004A460F" w:rsidRPr="000F6CBF" w:rsidRDefault="004A460F" w:rsidP="00DB7A51">
      <w:pPr>
        <w:ind w:firstLine="284"/>
        <w:jc w:val="both"/>
        <w:rPr>
          <w:bCs/>
          <w:lang w:val="en-US"/>
        </w:rPr>
      </w:pPr>
    </w:p>
    <w:p w:rsidR="00DB7A51" w:rsidRPr="00294D1C" w:rsidRDefault="00DB7A51" w:rsidP="00DB7A51">
      <w:pPr>
        <w:tabs>
          <w:tab w:val="left" w:pos="720"/>
        </w:tabs>
        <w:ind w:left="284"/>
        <w:rPr>
          <w:bCs/>
          <w:highlight w:val="yellow"/>
        </w:rPr>
      </w:pPr>
      <w:r w:rsidRPr="00294D1C">
        <w:t>УДК 37.017.4</w:t>
      </w:r>
    </w:p>
    <w:p w:rsidR="00DB7A51" w:rsidRPr="004A460F" w:rsidRDefault="00DB7A51" w:rsidP="00DB7A51">
      <w:pPr>
        <w:ind w:left="284"/>
        <w:rPr>
          <w:highlight w:val="yellow"/>
        </w:rPr>
      </w:pPr>
    </w:p>
    <w:p w:rsidR="00DB7A51" w:rsidRPr="00294D1C" w:rsidRDefault="00DB7A51" w:rsidP="004A460F">
      <w:pPr>
        <w:tabs>
          <w:tab w:val="left" w:pos="284"/>
        </w:tabs>
        <w:ind w:left="284"/>
        <w:rPr>
          <w:b/>
          <w:sz w:val="32"/>
          <w:szCs w:val="32"/>
        </w:rPr>
      </w:pPr>
      <w:r w:rsidRPr="00294D1C">
        <w:rPr>
          <w:b/>
          <w:sz w:val="32"/>
          <w:szCs w:val="32"/>
        </w:rPr>
        <w:t>Научно-методическое сопровождение гражданско-патриотического образования и воспитания</w:t>
      </w:r>
    </w:p>
    <w:p w:rsidR="00DB7A51" w:rsidRPr="00294D1C" w:rsidRDefault="00DB7A51" w:rsidP="00DB7A51">
      <w:pPr>
        <w:tabs>
          <w:tab w:val="left" w:pos="284"/>
        </w:tabs>
        <w:ind w:left="284"/>
        <w:rPr>
          <w:b/>
          <w:sz w:val="32"/>
          <w:szCs w:val="32"/>
        </w:rPr>
      </w:pPr>
      <w:r w:rsidRPr="00294D1C">
        <w:rPr>
          <w:b/>
          <w:sz w:val="32"/>
          <w:szCs w:val="32"/>
        </w:rPr>
        <w:t>в Кировской области</w:t>
      </w:r>
    </w:p>
    <w:p w:rsidR="00DB7A51" w:rsidRPr="00294D1C" w:rsidRDefault="00DB7A51" w:rsidP="00DB7A51">
      <w:pPr>
        <w:shd w:val="clear" w:color="auto" w:fill="FFFFFF"/>
        <w:ind w:left="284"/>
        <w:rPr>
          <w:bCs/>
          <w:kern w:val="36"/>
          <w:sz w:val="16"/>
          <w:szCs w:val="16"/>
          <w:highlight w:val="yellow"/>
        </w:rPr>
      </w:pPr>
    </w:p>
    <w:p w:rsidR="00DB7A51" w:rsidRPr="00294D1C" w:rsidRDefault="00DB7A51" w:rsidP="00DB7A51">
      <w:pPr>
        <w:shd w:val="clear" w:color="auto" w:fill="FFFFFF"/>
        <w:ind w:left="284"/>
        <w:rPr>
          <w:b/>
          <w:bCs/>
          <w:kern w:val="36"/>
        </w:rPr>
      </w:pPr>
      <w:r w:rsidRPr="00294D1C">
        <w:rPr>
          <w:b/>
          <w:bCs/>
          <w:kern w:val="36"/>
        </w:rPr>
        <w:t>Т. Ю. Ерёмина</w:t>
      </w:r>
    </w:p>
    <w:p w:rsidR="00DB7A51" w:rsidRPr="00294D1C" w:rsidRDefault="00DB7A51" w:rsidP="00DB7A51">
      <w:pPr>
        <w:shd w:val="clear" w:color="auto" w:fill="FFFFFF"/>
        <w:ind w:left="284"/>
        <w:rPr>
          <w:b/>
          <w:bCs/>
          <w:kern w:val="36"/>
          <w:sz w:val="32"/>
          <w:szCs w:val="32"/>
          <w:highlight w:val="yellow"/>
        </w:rPr>
      </w:pPr>
    </w:p>
    <w:p w:rsidR="00DB7A51" w:rsidRPr="00294D1C" w:rsidRDefault="00DB7A51" w:rsidP="00DB7A51">
      <w:pPr>
        <w:ind w:left="284"/>
        <w:rPr>
          <w:b/>
          <w:color w:val="222222"/>
          <w:sz w:val="32"/>
          <w:szCs w:val="32"/>
          <w:shd w:val="clear" w:color="auto" w:fill="FFFFFF"/>
          <w:lang w:val="en-US"/>
        </w:rPr>
      </w:pPr>
      <w:r w:rsidRPr="00294D1C">
        <w:rPr>
          <w:b/>
          <w:color w:val="222222"/>
          <w:sz w:val="32"/>
          <w:szCs w:val="32"/>
          <w:shd w:val="clear" w:color="auto" w:fill="FFFFFF"/>
          <w:lang w:val="en-US"/>
        </w:rPr>
        <w:t xml:space="preserve">Scientific-methodical support of patriotic education </w:t>
      </w:r>
    </w:p>
    <w:p w:rsidR="00DB7A51" w:rsidRPr="00294D1C" w:rsidRDefault="00DB7A51" w:rsidP="00DB7A51">
      <w:pPr>
        <w:ind w:left="284"/>
        <w:rPr>
          <w:b/>
          <w:color w:val="222222"/>
          <w:sz w:val="32"/>
          <w:szCs w:val="32"/>
          <w:shd w:val="clear" w:color="auto" w:fill="FFFFFF"/>
          <w:lang w:val="en-US"/>
        </w:rPr>
      </w:pPr>
      <w:proofErr w:type="gramStart"/>
      <w:r w:rsidRPr="00294D1C">
        <w:rPr>
          <w:b/>
          <w:color w:val="222222"/>
          <w:sz w:val="32"/>
          <w:szCs w:val="32"/>
          <w:shd w:val="clear" w:color="auto" w:fill="FFFFFF"/>
          <w:lang w:val="en-US"/>
        </w:rPr>
        <w:t>in</w:t>
      </w:r>
      <w:proofErr w:type="gramEnd"/>
      <w:r w:rsidRPr="00294D1C">
        <w:rPr>
          <w:b/>
          <w:color w:val="222222"/>
          <w:sz w:val="32"/>
          <w:szCs w:val="32"/>
          <w:shd w:val="clear" w:color="auto" w:fill="FFFFFF"/>
          <w:lang w:val="en-US"/>
        </w:rPr>
        <w:t xml:space="preserve"> the Kirov region</w:t>
      </w:r>
    </w:p>
    <w:p w:rsidR="00DB7A51" w:rsidRPr="004A460F" w:rsidRDefault="00DB7A51" w:rsidP="00DB7A51">
      <w:pPr>
        <w:ind w:firstLine="284"/>
        <w:jc w:val="both"/>
        <w:rPr>
          <w:b/>
          <w:sz w:val="16"/>
          <w:szCs w:val="16"/>
          <w:lang w:val="en-US"/>
        </w:rPr>
      </w:pPr>
    </w:p>
    <w:p w:rsidR="00DB7A51" w:rsidRPr="000F6CBF" w:rsidRDefault="00DB7A51" w:rsidP="00DB7A51">
      <w:pPr>
        <w:ind w:firstLine="284"/>
        <w:jc w:val="both"/>
        <w:rPr>
          <w:b/>
          <w:lang w:val="en-US"/>
        </w:rPr>
      </w:pPr>
      <w:r w:rsidRPr="00294D1C">
        <w:rPr>
          <w:b/>
          <w:lang w:val="en-US"/>
        </w:rPr>
        <w:t xml:space="preserve">T. Y. </w:t>
      </w:r>
      <w:proofErr w:type="spellStart"/>
      <w:r w:rsidRPr="00294D1C">
        <w:rPr>
          <w:b/>
          <w:lang w:val="en-US"/>
        </w:rPr>
        <w:t>Eremina</w:t>
      </w:r>
      <w:proofErr w:type="spellEnd"/>
    </w:p>
    <w:p w:rsidR="004A460F" w:rsidRPr="000F6CBF" w:rsidRDefault="004A460F" w:rsidP="00DB7A51">
      <w:pPr>
        <w:ind w:firstLine="284"/>
        <w:jc w:val="both"/>
        <w:rPr>
          <w:b/>
          <w:lang w:val="en-US"/>
        </w:rPr>
      </w:pPr>
    </w:p>
    <w:p w:rsidR="00DB7A51" w:rsidRPr="00294D1C" w:rsidRDefault="00DB7A51" w:rsidP="00DB7A51">
      <w:pPr>
        <w:ind w:firstLine="284"/>
        <w:jc w:val="both"/>
        <w:rPr>
          <w:i/>
          <w:sz w:val="22"/>
          <w:szCs w:val="22"/>
        </w:rPr>
      </w:pPr>
      <w:r w:rsidRPr="00294D1C">
        <w:rPr>
          <w:b/>
          <w:i/>
          <w:sz w:val="22"/>
          <w:szCs w:val="22"/>
        </w:rPr>
        <w:t xml:space="preserve">Аннотация. </w:t>
      </w:r>
      <w:r w:rsidRPr="00294D1C">
        <w:rPr>
          <w:i/>
          <w:sz w:val="22"/>
          <w:szCs w:val="22"/>
        </w:rPr>
        <w:t>В статье констатируется, что содержание образования, должно содействовать взаимопониманию и сотрудничеству между людьми, учитывать разнообразие мировоззренческих подходов, способствовать реализации права обучающихся на свободный выбор мнений и убеждений. Поэтому в современных условиях гражданско-патриотическое образование и воспитание приобретает особую значимость при формировании общероссийской гражданской идентичности.</w:t>
      </w:r>
    </w:p>
    <w:p w:rsidR="00DB7A51" w:rsidRPr="00294D1C" w:rsidRDefault="00DB7A51" w:rsidP="00DB7A51">
      <w:pPr>
        <w:ind w:firstLine="284"/>
        <w:jc w:val="both"/>
        <w:rPr>
          <w:i/>
          <w:sz w:val="22"/>
          <w:szCs w:val="22"/>
        </w:rPr>
      </w:pPr>
      <w:r w:rsidRPr="00294D1C">
        <w:rPr>
          <w:i/>
          <w:sz w:val="22"/>
          <w:szCs w:val="22"/>
        </w:rPr>
        <w:t>Автор рассматривает ключевые понятия: гражданское образование, гражданское воспитание, патриотическое воспитание, общероссийская гражданская идентичность с опорой на нормативно-правовые документы. Затем в статье характеризуются ключевые направления научно-методического сопровождения кафедрой предметных областей Института развития образования Кировской области гражданско-патриотического образования и воспитания в регионе.</w:t>
      </w:r>
    </w:p>
    <w:p w:rsidR="00DB7A51" w:rsidRPr="00294D1C" w:rsidRDefault="00DB7A51" w:rsidP="00DB7A51">
      <w:pPr>
        <w:ind w:firstLine="284"/>
        <w:jc w:val="both"/>
        <w:rPr>
          <w:i/>
          <w:sz w:val="22"/>
          <w:szCs w:val="22"/>
          <w:lang w:val="en-US"/>
        </w:rPr>
      </w:pPr>
      <w:r w:rsidRPr="00294D1C">
        <w:rPr>
          <w:b/>
          <w:bCs/>
          <w:i/>
          <w:sz w:val="22"/>
          <w:szCs w:val="22"/>
          <w:lang w:val="en-US"/>
        </w:rPr>
        <w:t xml:space="preserve">Abstract. </w:t>
      </w:r>
      <w:r w:rsidRPr="00294D1C">
        <w:rPr>
          <w:i/>
          <w:sz w:val="22"/>
          <w:szCs w:val="22"/>
          <w:lang w:val="en-US"/>
        </w:rPr>
        <w:t>The article notes that the content of education has to promote mutual understanding and cooperation between people, to consider a variety of world outlook approaches, to promote realization of student’s right. Therefore in modern conditions, civil and patriotic education gains the special importance when forming the Russian civil identity.</w:t>
      </w:r>
    </w:p>
    <w:p w:rsidR="00DB7A51" w:rsidRPr="00294D1C" w:rsidRDefault="00DB7A51" w:rsidP="00DB7A51">
      <w:pPr>
        <w:ind w:firstLine="284"/>
        <w:jc w:val="both"/>
        <w:rPr>
          <w:i/>
          <w:sz w:val="22"/>
          <w:szCs w:val="22"/>
          <w:lang w:val="en-US"/>
        </w:rPr>
      </w:pPr>
      <w:r w:rsidRPr="00294D1C">
        <w:rPr>
          <w:i/>
          <w:sz w:val="22"/>
          <w:szCs w:val="22"/>
          <w:lang w:val="en-US"/>
        </w:rPr>
        <w:t xml:space="preserve">The author considers key concepts: civic education, civil education, </w:t>
      </w:r>
      <w:proofErr w:type="gramStart"/>
      <w:r w:rsidRPr="00294D1C">
        <w:rPr>
          <w:i/>
          <w:sz w:val="22"/>
          <w:szCs w:val="22"/>
          <w:lang w:val="en-US"/>
        </w:rPr>
        <w:t>patriotic</w:t>
      </w:r>
      <w:proofErr w:type="gramEnd"/>
      <w:r w:rsidRPr="00294D1C">
        <w:rPr>
          <w:i/>
          <w:sz w:val="22"/>
          <w:szCs w:val="22"/>
          <w:lang w:val="en-US"/>
        </w:rPr>
        <w:t xml:space="preserve"> education, the Russian civil identity with a support on standard and legal documents. Then the article discusses the key directions of scientific and methodical maintenance by subject domains department of education development Institute of Kirov region of civil and patriotic education and education in the region are characterized.</w:t>
      </w:r>
    </w:p>
    <w:p w:rsidR="00DB7A51" w:rsidRPr="00294D1C" w:rsidRDefault="00DB7A51" w:rsidP="00DB7A51">
      <w:pPr>
        <w:ind w:firstLine="284"/>
        <w:jc w:val="both"/>
        <w:rPr>
          <w:bCs/>
          <w:i/>
          <w:iCs/>
          <w:sz w:val="22"/>
          <w:szCs w:val="22"/>
        </w:rPr>
      </w:pPr>
      <w:r w:rsidRPr="00294D1C">
        <w:rPr>
          <w:b/>
          <w:i/>
          <w:sz w:val="22"/>
          <w:szCs w:val="22"/>
        </w:rPr>
        <w:t>Ключевые слова:</w:t>
      </w:r>
      <w:r w:rsidRPr="00294D1C">
        <w:rPr>
          <w:i/>
          <w:sz w:val="22"/>
          <w:szCs w:val="22"/>
        </w:rPr>
        <w:t xml:space="preserve"> </w:t>
      </w:r>
      <w:r w:rsidRPr="00294D1C">
        <w:rPr>
          <w:bCs/>
          <w:i/>
          <w:iCs/>
          <w:sz w:val="22"/>
          <w:szCs w:val="22"/>
        </w:rPr>
        <w:t>научно-методическое сопровождение, гражданское образование, граж</w:t>
      </w:r>
      <w:r w:rsidRPr="00294D1C">
        <w:rPr>
          <w:bCs/>
          <w:i/>
          <w:iCs/>
          <w:sz w:val="22"/>
          <w:szCs w:val="22"/>
        </w:rPr>
        <w:softHyphen/>
        <w:t>данское воспитание, патриотическое воспитание, общероссийская гражданская идентичность, Единые уроки мужества.</w:t>
      </w:r>
    </w:p>
    <w:p w:rsidR="00DB7A51" w:rsidRPr="00294D1C" w:rsidRDefault="00DB7A51" w:rsidP="00DB7A51">
      <w:pPr>
        <w:ind w:firstLine="284"/>
        <w:jc w:val="both"/>
        <w:rPr>
          <w:i/>
          <w:sz w:val="22"/>
          <w:szCs w:val="22"/>
          <w:lang w:val="en-US"/>
        </w:rPr>
      </w:pPr>
      <w:r w:rsidRPr="00294D1C">
        <w:rPr>
          <w:b/>
          <w:bCs/>
          <w:i/>
          <w:sz w:val="22"/>
          <w:szCs w:val="22"/>
          <w:lang w:val="en-US"/>
        </w:rPr>
        <w:t>Keywords:</w:t>
      </w:r>
      <w:r w:rsidRPr="00294D1C">
        <w:rPr>
          <w:bCs/>
          <w:i/>
          <w:sz w:val="22"/>
          <w:szCs w:val="22"/>
          <w:lang w:val="en-US"/>
        </w:rPr>
        <w:t xml:space="preserve"> </w:t>
      </w:r>
      <w:r w:rsidRPr="00294D1C">
        <w:rPr>
          <w:i/>
          <w:sz w:val="22"/>
          <w:szCs w:val="22"/>
          <w:lang w:val="en-US"/>
        </w:rPr>
        <w:t>scientific and methodical maintenance, civic education, civil education, patriotic education, Russian civil identity, uniform lessons of courage.</w:t>
      </w:r>
    </w:p>
    <w:p w:rsidR="00DB7A51" w:rsidRPr="00605632" w:rsidRDefault="00DB7A51" w:rsidP="00DB7A51">
      <w:pPr>
        <w:jc w:val="both"/>
        <w:rPr>
          <w:sz w:val="22"/>
          <w:szCs w:val="22"/>
          <w:lang w:val="en-US"/>
        </w:rPr>
      </w:pPr>
    </w:p>
    <w:p w:rsidR="00DB7A51" w:rsidRPr="00605632" w:rsidRDefault="00DB7A51" w:rsidP="00DB7A51">
      <w:pPr>
        <w:jc w:val="both"/>
        <w:rPr>
          <w:sz w:val="22"/>
          <w:szCs w:val="22"/>
          <w:lang w:val="en-US"/>
        </w:rPr>
      </w:pPr>
    </w:p>
    <w:p w:rsidR="00DB7A51" w:rsidRPr="00605632" w:rsidRDefault="00DB7A51" w:rsidP="00DB7A51">
      <w:pPr>
        <w:rPr>
          <w:lang w:val="en-US"/>
        </w:rPr>
      </w:pPr>
      <w:r w:rsidRPr="00605632">
        <w:rPr>
          <w:lang w:val="en-US"/>
        </w:rPr>
        <w:br w:type="page"/>
      </w:r>
    </w:p>
    <w:p w:rsidR="00DB7A51" w:rsidRPr="00294D1C" w:rsidRDefault="00DB7A51" w:rsidP="00DB7A51">
      <w:pPr>
        <w:tabs>
          <w:tab w:val="left" w:pos="709"/>
        </w:tabs>
        <w:ind w:left="284"/>
        <w:rPr>
          <w:bCs/>
        </w:rPr>
      </w:pPr>
      <w:r w:rsidRPr="00294D1C">
        <w:lastRenderedPageBreak/>
        <w:t>УДК 378.091.398</w:t>
      </w:r>
    </w:p>
    <w:p w:rsidR="00DB7A51" w:rsidRPr="00294D1C" w:rsidRDefault="00DB7A51" w:rsidP="00DB7A51">
      <w:pPr>
        <w:ind w:left="284"/>
        <w:rPr>
          <w:highlight w:val="yellow"/>
        </w:rPr>
      </w:pPr>
    </w:p>
    <w:p w:rsidR="00DB7A51" w:rsidRPr="00294D1C" w:rsidRDefault="00DB7A51" w:rsidP="00DB7A51">
      <w:pPr>
        <w:widowControl w:val="0"/>
        <w:autoSpaceDE w:val="0"/>
        <w:autoSpaceDN w:val="0"/>
        <w:adjustRightInd w:val="0"/>
        <w:ind w:left="284"/>
        <w:rPr>
          <w:rFonts w:cs="Arial"/>
          <w:b/>
          <w:sz w:val="32"/>
          <w:szCs w:val="32"/>
        </w:rPr>
      </w:pPr>
      <w:r w:rsidRPr="00294D1C">
        <w:rPr>
          <w:rFonts w:cs="Arial"/>
          <w:b/>
          <w:sz w:val="32"/>
          <w:szCs w:val="32"/>
        </w:rPr>
        <w:t xml:space="preserve">Опыт внутриорганизационного повышения квалификации по применению активных методов обучения взрослых </w:t>
      </w:r>
    </w:p>
    <w:p w:rsidR="00DB7A51" w:rsidRPr="00294D1C" w:rsidRDefault="00DB7A51" w:rsidP="00DB7A51">
      <w:pPr>
        <w:ind w:left="284"/>
        <w:rPr>
          <w:b/>
          <w:sz w:val="16"/>
          <w:szCs w:val="16"/>
          <w:highlight w:val="yellow"/>
        </w:rPr>
      </w:pPr>
    </w:p>
    <w:p w:rsidR="00DB7A51" w:rsidRPr="00294D1C" w:rsidRDefault="00DB7A51" w:rsidP="00DB7A51">
      <w:pPr>
        <w:widowControl w:val="0"/>
        <w:autoSpaceDE w:val="0"/>
        <w:autoSpaceDN w:val="0"/>
        <w:adjustRightInd w:val="0"/>
        <w:ind w:left="284"/>
        <w:rPr>
          <w:rFonts w:cs="Arial"/>
          <w:b/>
          <w:lang w:val="en-US"/>
        </w:rPr>
      </w:pPr>
      <w:r w:rsidRPr="00294D1C">
        <w:rPr>
          <w:rFonts w:cs="Arial"/>
          <w:b/>
        </w:rPr>
        <w:t>Т</w:t>
      </w:r>
      <w:r w:rsidRPr="00294D1C">
        <w:rPr>
          <w:rFonts w:cs="Arial"/>
          <w:b/>
          <w:lang w:val="en-US"/>
        </w:rPr>
        <w:t xml:space="preserve">. </w:t>
      </w:r>
      <w:r w:rsidRPr="00294D1C">
        <w:rPr>
          <w:rFonts w:cs="Arial"/>
          <w:b/>
        </w:rPr>
        <w:t>А</w:t>
      </w:r>
      <w:r w:rsidRPr="00294D1C">
        <w:rPr>
          <w:rFonts w:cs="Arial"/>
          <w:b/>
          <w:lang w:val="en-US"/>
        </w:rPr>
        <w:t xml:space="preserve">. </w:t>
      </w:r>
      <w:proofErr w:type="spellStart"/>
      <w:r w:rsidRPr="00294D1C">
        <w:rPr>
          <w:rFonts w:cs="Arial"/>
          <w:b/>
        </w:rPr>
        <w:t>Абрамовских</w:t>
      </w:r>
      <w:proofErr w:type="spellEnd"/>
      <w:r w:rsidRPr="00294D1C">
        <w:rPr>
          <w:rFonts w:cs="Arial"/>
          <w:b/>
          <w:lang w:val="en-US"/>
        </w:rPr>
        <w:t xml:space="preserve"> </w:t>
      </w:r>
    </w:p>
    <w:p w:rsidR="00DB7A51" w:rsidRPr="00294D1C" w:rsidRDefault="00DB7A51" w:rsidP="00DB7A51">
      <w:pPr>
        <w:ind w:left="284"/>
        <w:rPr>
          <w:b/>
          <w:sz w:val="32"/>
          <w:szCs w:val="32"/>
          <w:highlight w:val="yellow"/>
          <w:lang w:val="en-US"/>
        </w:rPr>
      </w:pPr>
    </w:p>
    <w:p w:rsidR="00DB7A51" w:rsidRPr="00294D1C" w:rsidRDefault="00DB7A51" w:rsidP="00DB7A51">
      <w:pPr>
        <w:widowControl w:val="0"/>
        <w:autoSpaceDE w:val="0"/>
        <w:autoSpaceDN w:val="0"/>
        <w:adjustRightInd w:val="0"/>
        <w:ind w:left="284"/>
        <w:rPr>
          <w:b/>
          <w:sz w:val="32"/>
          <w:szCs w:val="32"/>
          <w:lang w:val="en-US"/>
        </w:rPr>
      </w:pPr>
      <w:r w:rsidRPr="00294D1C">
        <w:rPr>
          <w:b/>
          <w:sz w:val="32"/>
          <w:szCs w:val="32"/>
          <w:lang w:val="en"/>
        </w:rPr>
        <w:t>Experience of</w:t>
      </w:r>
      <w:r w:rsidRPr="00294D1C">
        <w:rPr>
          <w:b/>
          <w:sz w:val="32"/>
          <w:szCs w:val="32"/>
          <w:lang w:val="en-US"/>
        </w:rPr>
        <w:t xml:space="preserve"> </w:t>
      </w:r>
      <w:proofErr w:type="spellStart"/>
      <w:r w:rsidRPr="00294D1C">
        <w:rPr>
          <w:b/>
          <w:sz w:val="32"/>
          <w:szCs w:val="32"/>
          <w:lang w:val="en"/>
        </w:rPr>
        <w:t>intraorganizational</w:t>
      </w:r>
      <w:proofErr w:type="spellEnd"/>
      <w:r w:rsidRPr="00294D1C">
        <w:rPr>
          <w:b/>
          <w:sz w:val="32"/>
          <w:szCs w:val="32"/>
          <w:lang w:val="en"/>
        </w:rPr>
        <w:t xml:space="preserve"> advanced training </w:t>
      </w:r>
    </w:p>
    <w:p w:rsidR="00DB7A51" w:rsidRPr="00294D1C" w:rsidRDefault="00DB7A51" w:rsidP="00DB7A51">
      <w:pPr>
        <w:widowControl w:val="0"/>
        <w:autoSpaceDE w:val="0"/>
        <w:autoSpaceDN w:val="0"/>
        <w:adjustRightInd w:val="0"/>
        <w:ind w:left="284"/>
        <w:rPr>
          <w:b/>
          <w:sz w:val="32"/>
          <w:szCs w:val="32"/>
          <w:lang w:val="en-US"/>
        </w:rPr>
      </w:pPr>
      <w:proofErr w:type="gramStart"/>
      <w:r w:rsidRPr="00294D1C">
        <w:rPr>
          <w:b/>
          <w:sz w:val="32"/>
          <w:szCs w:val="32"/>
          <w:lang w:val="en"/>
        </w:rPr>
        <w:t>for</w:t>
      </w:r>
      <w:proofErr w:type="gramEnd"/>
      <w:r w:rsidRPr="00294D1C">
        <w:rPr>
          <w:b/>
          <w:sz w:val="32"/>
          <w:szCs w:val="32"/>
          <w:lang w:val="en"/>
        </w:rPr>
        <w:t xml:space="preserve"> using</w:t>
      </w:r>
      <w:r w:rsidRPr="00294D1C">
        <w:rPr>
          <w:b/>
          <w:sz w:val="32"/>
          <w:szCs w:val="32"/>
          <w:lang w:val="en-US"/>
        </w:rPr>
        <w:t xml:space="preserve"> </w:t>
      </w:r>
      <w:r w:rsidRPr="00294D1C">
        <w:rPr>
          <w:b/>
          <w:sz w:val="32"/>
          <w:szCs w:val="32"/>
          <w:lang w:val="en"/>
        </w:rPr>
        <w:t>of active adults learning methods</w:t>
      </w:r>
    </w:p>
    <w:p w:rsidR="00DB7A51" w:rsidRPr="00294D1C" w:rsidRDefault="00DB7A51" w:rsidP="00DB7A51">
      <w:pPr>
        <w:ind w:left="284"/>
        <w:rPr>
          <w:b/>
          <w:sz w:val="16"/>
          <w:szCs w:val="16"/>
          <w:highlight w:val="yellow"/>
          <w:lang w:val="en-US"/>
        </w:rPr>
      </w:pPr>
    </w:p>
    <w:p w:rsidR="00DB7A51" w:rsidRPr="00294D1C" w:rsidRDefault="00DB7A51" w:rsidP="00DB7A51">
      <w:pPr>
        <w:ind w:left="284"/>
        <w:rPr>
          <w:b/>
        </w:rPr>
      </w:pPr>
      <w:r w:rsidRPr="00294D1C">
        <w:rPr>
          <w:b/>
          <w:iCs/>
          <w:lang w:val="en-US"/>
        </w:rPr>
        <w:t>T</w:t>
      </w:r>
      <w:r w:rsidRPr="00294D1C">
        <w:rPr>
          <w:b/>
          <w:iCs/>
        </w:rPr>
        <w:t xml:space="preserve">. </w:t>
      </w:r>
      <w:r w:rsidRPr="00294D1C">
        <w:rPr>
          <w:b/>
          <w:iCs/>
          <w:lang w:val="en-US"/>
        </w:rPr>
        <w:t>A</w:t>
      </w:r>
      <w:r w:rsidRPr="00294D1C">
        <w:rPr>
          <w:b/>
          <w:iCs/>
        </w:rPr>
        <w:t xml:space="preserve">. </w:t>
      </w:r>
      <w:proofErr w:type="spellStart"/>
      <w:r w:rsidRPr="00294D1C">
        <w:rPr>
          <w:b/>
          <w:iCs/>
          <w:lang w:val="en-US"/>
        </w:rPr>
        <w:t>Abramovskih</w:t>
      </w:r>
      <w:proofErr w:type="spellEnd"/>
    </w:p>
    <w:p w:rsidR="00DB7A51" w:rsidRDefault="00DB7A51" w:rsidP="00DB7A51">
      <w:pPr>
        <w:rPr>
          <w:b/>
          <w:highlight w:val="yellow"/>
        </w:rPr>
      </w:pPr>
    </w:p>
    <w:p w:rsidR="00DB7A51" w:rsidRPr="00294D1C" w:rsidRDefault="00DB7A51" w:rsidP="00DB7A51">
      <w:pPr>
        <w:widowControl w:val="0"/>
        <w:ind w:firstLine="284"/>
        <w:jc w:val="both"/>
        <w:rPr>
          <w:bCs/>
          <w:i/>
          <w:sz w:val="22"/>
          <w:szCs w:val="22"/>
        </w:rPr>
      </w:pPr>
      <w:r w:rsidRPr="00294D1C">
        <w:rPr>
          <w:b/>
          <w:i/>
          <w:sz w:val="22"/>
          <w:szCs w:val="22"/>
        </w:rPr>
        <w:t xml:space="preserve">Аннотация. </w:t>
      </w:r>
      <w:r w:rsidRPr="00294D1C">
        <w:rPr>
          <w:bCs/>
          <w:i/>
          <w:sz w:val="22"/>
          <w:szCs w:val="22"/>
        </w:rPr>
        <w:t xml:space="preserve">В статье рассматривается опыт внутриорганизационного повышения квалификации по использованию активных методов обучения в ГБУ ДПО ЧИППКРО. Одной из форм повышения квалификации в институте является методологический семинар. Эта форма обучения позволяет учитывать право взрослых людей принимать или не принимать новые методы работы, их потребность в обосновании необходимости изучения новой информации и в интеграции новых знаний с имеющимся жизненным опытом. Предлагаются материалы по использованию активных методов обучения в образовательном процессе, специфике применения их в дополнительном профессиональном образовании в рамках повышения профессиональной компетентности педагогов для достижения современного качества образования. </w:t>
      </w:r>
      <w:proofErr w:type="gramStart"/>
      <w:r w:rsidRPr="00294D1C">
        <w:rPr>
          <w:bCs/>
          <w:i/>
          <w:sz w:val="22"/>
          <w:szCs w:val="22"/>
        </w:rPr>
        <w:t xml:space="preserve">Автор использует результаты исследований американских ученых, которые создали циклическую модель процесса обучения Дэвида Колба, английских психологов П. </w:t>
      </w:r>
      <w:proofErr w:type="spellStart"/>
      <w:r w:rsidRPr="00294D1C">
        <w:rPr>
          <w:bCs/>
          <w:i/>
          <w:sz w:val="22"/>
          <w:szCs w:val="22"/>
        </w:rPr>
        <w:t>Хонея</w:t>
      </w:r>
      <w:proofErr w:type="spellEnd"/>
      <w:r w:rsidRPr="00294D1C">
        <w:rPr>
          <w:bCs/>
          <w:i/>
          <w:sz w:val="22"/>
          <w:szCs w:val="22"/>
        </w:rPr>
        <w:t xml:space="preserve"> и А. Мамфорда, которые (P.</w:t>
      </w:r>
      <w:proofErr w:type="gramEnd"/>
      <w:r w:rsidRPr="00294D1C">
        <w:rPr>
          <w:bCs/>
          <w:i/>
          <w:sz w:val="22"/>
          <w:szCs w:val="22"/>
        </w:rPr>
        <w:t xml:space="preserve"> </w:t>
      </w:r>
      <w:proofErr w:type="spellStart"/>
      <w:r w:rsidRPr="00294D1C">
        <w:rPr>
          <w:bCs/>
          <w:i/>
          <w:sz w:val="22"/>
          <w:szCs w:val="22"/>
        </w:rPr>
        <w:t>Honey</w:t>
      </w:r>
      <w:proofErr w:type="spellEnd"/>
      <w:r w:rsidRPr="00294D1C">
        <w:rPr>
          <w:bCs/>
          <w:i/>
          <w:sz w:val="22"/>
          <w:szCs w:val="22"/>
        </w:rPr>
        <w:t xml:space="preserve"> &amp; A. </w:t>
      </w:r>
      <w:proofErr w:type="spellStart"/>
      <w:proofErr w:type="gramStart"/>
      <w:r w:rsidRPr="00294D1C">
        <w:rPr>
          <w:bCs/>
          <w:i/>
          <w:sz w:val="22"/>
          <w:szCs w:val="22"/>
        </w:rPr>
        <w:t>Mumford</w:t>
      </w:r>
      <w:proofErr w:type="spellEnd"/>
      <w:r w:rsidRPr="00294D1C">
        <w:rPr>
          <w:bCs/>
          <w:i/>
          <w:sz w:val="22"/>
          <w:szCs w:val="22"/>
        </w:rPr>
        <w:t xml:space="preserve">) определили и описали стили обучения. </w:t>
      </w:r>
      <w:proofErr w:type="gramEnd"/>
    </w:p>
    <w:p w:rsidR="00DB7A51" w:rsidRPr="00294D1C" w:rsidRDefault="00DB7A51" w:rsidP="00DB7A51">
      <w:pPr>
        <w:widowControl w:val="0"/>
        <w:autoSpaceDE w:val="0"/>
        <w:autoSpaceDN w:val="0"/>
        <w:adjustRightInd w:val="0"/>
        <w:ind w:firstLine="284"/>
        <w:jc w:val="both"/>
        <w:rPr>
          <w:sz w:val="22"/>
          <w:szCs w:val="22"/>
          <w:lang w:val="en-US"/>
        </w:rPr>
      </w:pPr>
      <w:r w:rsidRPr="00294D1C">
        <w:rPr>
          <w:b/>
          <w:bCs/>
          <w:i/>
          <w:spacing w:val="-4"/>
          <w:sz w:val="22"/>
          <w:szCs w:val="22"/>
          <w:lang w:val="en-US" w:eastAsia="uk-UA"/>
        </w:rPr>
        <w:t xml:space="preserve">Abstract. </w:t>
      </w:r>
      <w:r w:rsidRPr="00294D1C">
        <w:rPr>
          <w:i/>
          <w:sz w:val="22"/>
          <w:szCs w:val="22"/>
          <w:lang w:val="en-US"/>
        </w:rPr>
        <w:t xml:space="preserve">The article discusses the experience of </w:t>
      </w:r>
      <w:proofErr w:type="spellStart"/>
      <w:r w:rsidRPr="00294D1C">
        <w:rPr>
          <w:i/>
          <w:sz w:val="22"/>
          <w:szCs w:val="22"/>
          <w:lang w:val="en-US"/>
        </w:rPr>
        <w:t>intraorganizational</w:t>
      </w:r>
      <w:proofErr w:type="spellEnd"/>
      <w:r w:rsidRPr="00294D1C">
        <w:rPr>
          <w:i/>
          <w:sz w:val="22"/>
          <w:szCs w:val="22"/>
          <w:lang w:val="en-US"/>
        </w:rPr>
        <w:t xml:space="preserve"> advanced training for using of active adults learning methods in </w:t>
      </w:r>
      <w:r w:rsidRPr="00294D1C">
        <w:rPr>
          <w:bCs/>
          <w:i/>
          <w:sz w:val="22"/>
          <w:szCs w:val="22"/>
          <w:lang w:val="en-US"/>
        </w:rPr>
        <w:t>State Budgetary Institution of Additional Professional Education “</w:t>
      </w:r>
      <w:r w:rsidRPr="00294D1C">
        <w:rPr>
          <w:bCs/>
          <w:i/>
          <w:color w:val="000000"/>
          <w:sz w:val="22"/>
          <w:szCs w:val="22"/>
          <w:lang w:val="en-US"/>
        </w:rPr>
        <w:t>Chelyabinsk Institute of Retraining and Improvement of Professional Skill of Educators”</w:t>
      </w:r>
      <w:r w:rsidRPr="00294D1C">
        <w:rPr>
          <w:bCs/>
          <w:i/>
          <w:sz w:val="22"/>
          <w:szCs w:val="22"/>
          <w:lang w:val="en-US"/>
        </w:rPr>
        <w:t xml:space="preserve">. </w:t>
      </w:r>
      <w:r w:rsidRPr="00294D1C">
        <w:rPr>
          <w:i/>
          <w:sz w:val="22"/>
          <w:szCs w:val="22"/>
          <w:lang w:val="en-US"/>
        </w:rPr>
        <w:t>One of the forms of advanced training at the institute is a methodological seminar. This form of training takes into account the right of adults to accept or not the new ways of working, their need for necessity of studying the new information and for integrating of new knowledge with the existing experience. The materials of using of active teaching methods in the educational process, the specifics of their application in further professional education within the framework of enhancing the professional competence of teachers to achieve quality of modern education are suggested. The author uses the results of research by American scientists who created the cyclic model of the learning process of David Kolb, British psychologists P. Honey and A. Mumford, who identify and describe learning styles</w:t>
      </w:r>
      <w:r w:rsidRPr="00294D1C">
        <w:rPr>
          <w:sz w:val="22"/>
          <w:szCs w:val="22"/>
          <w:lang w:val="en-US"/>
        </w:rPr>
        <w:t>.</w:t>
      </w:r>
    </w:p>
    <w:p w:rsidR="00DB7A51" w:rsidRPr="00294D1C" w:rsidRDefault="00DB7A51" w:rsidP="00DB7A51">
      <w:pPr>
        <w:widowControl w:val="0"/>
        <w:ind w:firstLine="284"/>
        <w:jc w:val="both"/>
        <w:rPr>
          <w:i/>
          <w:sz w:val="22"/>
          <w:szCs w:val="22"/>
        </w:rPr>
      </w:pPr>
      <w:r w:rsidRPr="00294D1C">
        <w:rPr>
          <w:b/>
          <w:i/>
          <w:sz w:val="22"/>
          <w:szCs w:val="22"/>
        </w:rPr>
        <w:t>Ключевые слова:</w:t>
      </w:r>
      <w:r w:rsidRPr="00294D1C">
        <w:rPr>
          <w:i/>
          <w:sz w:val="22"/>
          <w:szCs w:val="22"/>
        </w:rPr>
        <w:t xml:space="preserve"> дополнительное профессиональное образование, модульно-накопитель</w:t>
      </w:r>
      <w:r w:rsidRPr="00294D1C">
        <w:rPr>
          <w:i/>
          <w:sz w:val="22"/>
          <w:szCs w:val="22"/>
        </w:rPr>
        <w:softHyphen/>
        <w:t>ная система повышения квалификации, активные методы обучения, циклическая модель процесса обучения Дэвида Колба, стили обучения: деятельный, рефлектирующий, теоретический, прагматический.</w:t>
      </w:r>
    </w:p>
    <w:p w:rsidR="00DB7A51" w:rsidRPr="00294D1C" w:rsidRDefault="00DB7A51" w:rsidP="00DB7A51">
      <w:pPr>
        <w:widowControl w:val="0"/>
        <w:ind w:firstLine="284"/>
        <w:jc w:val="both"/>
        <w:rPr>
          <w:i/>
          <w:sz w:val="22"/>
          <w:szCs w:val="22"/>
          <w:highlight w:val="yellow"/>
          <w:lang w:val="en-US"/>
        </w:rPr>
      </w:pPr>
      <w:r w:rsidRPr="00294D1C">
        <w:rPr>
          <w:b/>
          <w:bCs/>
          <w:i/>
          <w:sz w:val="22"/>
          <w:szCs w:val="22"/>
          <w:lang w:val="en-US" w:eastAsia="uk-UA"/>
        </w:rPr>
        <w:t>Keywords:</w:t>
      </w:r>
      <w:r w:rsidRPr="00294D1C">
        <w:rPr>
          <w:bCs/>
          <w:i/>
          <w:sz w:val="22"/>
          <w:szCs w:val="22"/>
          <w:lang w:val="en-US" w:eastAsia="uk-UA"/>
        </w:rPr>
        <w:t xml:space="preserve"> </w:t>
      </w:r>
      <w:r w:rsidRPr="00294D1C">
        <w:rPr>
          <w:i/>
          <w:sz w:val="22"/>
          <w:szCs w:val="22"/>
          <w:lang w:val="en-US"/>
        </w:rPr>
        <w:t>additional professional education, modular-accumulative system of advanced training, active learning methods, cyclic model of learning process of David Kolb, learning styles: active, reflective, theoretical and pragmatic.</w:t>
      </w:r>
    </w:p>
    <w:p w:rsidR="00DB7A51" w:rsidRPr="00605632" w:rsidRDefault="00DB7A51" w:rsidP="00DB7A51">
      <w:pPr>
        <w:tabs>
          <w:tab w:val="left" w:pos="709"/>
        </w:tabs>
        <w:rPr>
          <w:highlight w:val="yellow"/>
          <w:lang w:val="en-US"/>
        </w:rPr>
        <w:sectPr w:rsidR="00DB7A51" w:rsidRPr="00605632" w:rsidSect="008F6DC6">
          <w:headerReference w:type="default" r:id="rId7"/>
          <w:type w:val="continuous"/>
          <w:pgSz w:w="11906" w:h="16838" w:code="9"/>
          <w:pgMar w:top="1701" w:right="1134" w:bottom="1701" w:left="1418" w:header="709" w:footer="709" w:gutter="0"/>
          <w:cols w:space="284"/>
          <w:docGrid w:linePitch="360"/>
        </w:sectPr>
      </w:pPr>
    </w:p>
    <w:p w:rsidR="00DB7A51" w:rsidRPr="00294D1C" w:rsidRDefault="00DB7A51" w:rsidP="00DB7A51">
      <w:pPr>
        <w:ind w:left="284"/>
        <w:rPr>
          <w:highlight w:val="yellow"/>
          <w:lang w:val="en-US"/>
        </w:rPr>
      </w:pPr>
    </w:p>
    <w:p w:rsidR="00DB7A51" w:rsidRPr="00294D1C" w:rsidRDefault="00DB7A51" w:rsidP="00DB7A51">
      <w:pPr>
        <w:jc w:val="center"/>
        <w:rPr>
          <w:bCs/>
          <w:lang w:val="en-US"/>
        </w:rPr>
      </w:pPr>
      <w:r w:rsidRPr="00294D1C">
        <w:rPr>
          <w:highlight w:val="yellow"/>
          <w:lang w:val="en-US"/>
        </w:rPr>
        <w:br w:type="page"/>
      </w:r>
    </w:p>
    <w:p w:rsidR="00DB7A51" w:rsidRPr="00605632" w:rsidRDefault="00DB7A51" w:rsidP="00DB7A51">
      <w:pPr>
        <w:tabs>
          <w:tab w:val="left" w:pos="720"/>
        </w:tabs>
        <w:jc w:val="center"/>
        <w:outlineLvl w:val="0"/>
        <w:rPr>
          <w:bCs/>
          <w:lang w:val="en-US"/>
        </w:rPr>
      </w:pPr>
    </w:p>
    <w:p w:rsidR="00DB7A51" w:rsidRPr="00605632" w:rsidRDefault="00DB7A51" w:rsidP="00DB7A51">
      <w:pPr>
        <w:tabs>
          <w:tab w:val="left" w:pos="720"/>
        </w:tabs>
        <w:jc w:val="center"/>
        <w:outlineLvl w:val="0"/>
        <w:rPr>
          <w:bCs/>
          <w:lang w:val="en-US"/>
        </w:rPr>
      </w:pPr>
    </w:p>
    <w:p w:rsidR="00DB7A51" w:rsidRPr="00294D1C" w:rsidRDefault="00DB7A51" w:rsidP="00DB7A51">
      <w:pPr>
        <w:tabs>
          <w:tab w:val="left" w:pos="720"/>
        </w:tabs>
        <w:jc w:val="center"/>
        <w:outlineLvl w:val="0"/>
        <w:rPr>
          <w:rFonts w:ascii="Monotype Corsiva" w:hAnsi="Monotype Corsiva"/>
          <w:b/>
          <w:bCs/>
          <w:sz w:val="44"/>
          <w:szCs w:val="44"/>
          <w:highlight w:val="yellow"/>
        </w:rPr>
      </w:pPr>
      <w:r w:rsidRPr="00294D1C">
        <w:rPr>
          <w:rFonts w:ascii="Monotype Corsiva" w:hAnsi="Monotype Corsiva"/>
          <w:b/>
          <w:bCs/>
          <w:sz w:val="44"/>
          <w:szCs w:val="44"/>
        </w:rPr>
        <w:t>Современная школа</w:t>
      </w:r>
    </w:p>
    <w:p w:rsidR="00DB7A51" w:rsidRPr="00294D1C" w:rsidRDefault="00DB7A51" w:rsidP="00DB7A51">
      <w:pPr>
        <w:ind w:left="284"/>
        <w:rPr>
          <w:highlight w:val="yellow"/>
        </w:rPr>
      </w:pPr>
    </w:p>
    <w:p w:rsidR="00DB7A51" w:rsidRPr="00294D1C" w:rsidRDefault="00DB7A51" w:rsidP="00DB7A51">
      <w:pPr>
        <w:ind w:left="284"/>
        <w:rPr>
          <w:highlight w:val="yellow"/>
        </w:rPr>
      </w:pPr>
    </w:p>
    <w:p w:rsidR="00DB7A51" w:rsidRPr="00294D1C" w:rsidRDefault="00DB7A51" w:rsidP="00DB7A51">
      <w:pPr>
        <w:tabs>
          <w:tab w:val="left" w:pos="4536"/>
          <w:tab w:val="left" w:pos="4678"/>
          <w:tab w:val="left" w:pos="4962"/>
        </w:tabs>
        <w:ind w:left="284"/>
        <w:outlineLvl w:val="0"/>
      </w:pPr>
      <w:r w:rsidRPr="00294D1C">
        <w:t>УДК 371.213.1</w:t>
      </w:r>
    </w:p>
    <w:p w:rsidR="00DB7A51" w:rsidRPr="004A460F" w:rsidRDefault="00DB7A51" w:rsidP="00DB7A51">
      <w:pPr>
        <w:ind w:left="284"/>
        <w:rPr>
          <w:highlight w:val="yellow"/>
        </w:rPr>
      </w:pPr>
    </w:p>
    <w:p w:rsidR="00DB7A51" w:rsidRPr="00294D1C" w:rsidRDefault="00DB7A51" w:rsidP="00DB7A51">
      <w:pPr>
        <w:shd w:val="clear" w:color="auto" w:fill="FFFFFF"/>
        <w:ind w:left="284"/>
        <w:rPr>
          <w:b/>
          <w:sz w:val="32"/>
          <w:szCs w:val="32"/>
        </w:rPr>
      </w:pPr>
      <w:r w:rsidRPr="00294D1C">
        <w:rPr>
          <w:b/>
          <w:spacing w:val="-4"/>
          <w:sz w:val="32"/>
          <w:szCs w:val="32"/>
        </w:rPr>
        <w:t>Социально-культурная деятельность классного руководителя</w:t>
      </w:r>
      <w:r w:rsidRPr="00294D1C">
        <w:rPr>
          <w:b/>
          <w:sz w:val="32"/>
          <w:szCs w:val="32"/>
        </w:rPr>
        <w:t xml:space="preserve"> в современной образовательной школе</w:t>
      </w:r>
    </w:p>
    <w:p w:rsidR="00DB7A51" w:rsidRPr="00294D1C" w:rsidRDefault="00DB7A51" w:rsidP="00DB7A51">
      <w:pPr>
        <w:shd w:val="clear" w:color="auto" w:fill="FFFFFF"/>
        <w:ind w:left="284"/>
        <w:rPr>
          <w:bCs/>
          <w:kern w:val="36"/>
          <w:sz w:val="16"/>
          <w:szCs w:val="16"/>
          <w:highlight w:val="yellow"/>
        </w:rPr>
      </w:pPr>
    </w:p>
    <w:p w:rsidR="00DB7A51" w:rsidRPr="00605632" w:rsidRDefault="00DB7A51" w:rsidP="00DB7A51">
      <w:pPr>
        <w:shd w:val="clear" w:color="auto" w:fill="FFFFFF"/>
        <w:ind w:left="284"/>
        <w:rPr>
          <w:b/>
          <w:bCs/>
          <w:spacing w:val="-4"/>
          <w:lang w:val="en-US"/>
        </w:rPr>
      </w:pPr>
      <w:r w:rsidRPr="00294D1C">
        <w:rPr>
          <w:b/>
          <w:bCs/>
          <w:spacing w:val="-4"/>
        </w:rPr>
        <w:t>Н</w:t>
      </w:r>
      <w:r w:rsidRPr="00605632">
        <w:rPr>
          <w:b/>
          <w:bCs/>
          <w:spacing w:val="-4"/>
          <w:lang w:val="en-US"/>
        </w:rPr>
        <w:t xml:space="preserve">. </w:t>
      </w:r>
      <w:r w:rsidRPr="00294D1C">
        <w:rPr>
          <w:b/>
          <w:bCs/>
          <w:spacing w:val="-4"/>
        </w:rPr>
        <w:t>Н</w:t>
      </w:r>
      <w:r w:rsidRPr="00605632">
        <w:rPr>
          <w:b/>
          <w:bCs/>
          <w:spacing w:val="-4"/>
          <w:lang w:val="en-US"/>
        </w:rPr>
        <w:t xml:space="preserve">. </w:t>
      </w:r>
      <w:r w:rsidRPr="00294D1C">
        <w:rPr>
          <w:b/>
          <w:bCs/>
          <w:spacing w:val="-4"/>
        </w:rPr>
        <w:t>Журба</w:t>
      </w:r>
      <w:r w:rsidRPr="00605632">
        <w:rPr>
          <w:b/>
          <w:bCs/>
          <w:spacing w:val="-4"/>
          <w:lang w:val="en-US"/>
        </w:rPr>
        <w:t xml:space="preserve"> </w:t>
      </w:r>
    </w:p>
    <w:p w:rsidR="00DB7A51" w:rsidRPr="00605632" w:rsidRDefault="00DB7A51" w:rsidP="00DB7A51">
      <w:pPr>
        <w:shd w:val="clear" w:color="auto" w:fill="FFFFFF"/>
        <w:ind w:left="284"/>
        <w:rPr>
          <w:b/>
          <w:bCs/>
          <w:spacing w:val="-4"/>
          <w:sz w:val="32"/>
          <w:szCs w:val="32"/>
          <w:lang w:val="en-US"/>
        </w:rPr>
      </w:pPr>
    </w:p>
    <w:p w:rsidR="00DB7A51" w:rsidRPr="00294D1C" w:rsidRDefault="00DB7A51" w:rsidP="00DB7A51">
      <w:pPr>
        <w:ind w:left="284"/>
        <w:rPr>
          <w:b/>
          <w:spacing w:val="-6"/>
          <w:sz w:val="32"/>
          <w:szCs w:val="32"/>
          <w:lang w:val="en-US" w:eastAsia="x-none"/>
        </w:rPr>
      </w:pPr>
      <w:r w:rsidRPr="00294D1C">
        <w:rPr>
          <w:b/>
          <w:spacing w:val="-6"/>
          <w:sz w:val="32"/>
          <w:szCs w:val="32"/>
          <w:lang w:val="en-US" w:eastAsia="x-none"/>
        </w:rPr>
        <w:t xml:space="preserve">Socio-cultural activities of class teacher </w:t>
      </w:r>
    </w:p>
    <w:p w:rsidR="00DB7A51" w:rsidRPr="00294D1C" w:rsidRDefault="00DB7A51" w:rsidP="00DB7A51">
      <w:pPr>
        <w:ind w:left="284"/>
        <w:rPr>
          <w:b/>
          <w:spacing w:val="-6"/>
          <w:sz w:val="32"/>
          <w:szCs w:val="32"/>
          <w:lang w:val="en-US" w:eastAsia="x-none"/>
        </w:rPr>
      </w:pPr>
      <w:proofErr w:type="gramStart"/>
      <w:r w:rsidRPr="00294D1C">
        <w:rPr>
          <w:b/>
          <w:spacing w:val="-6"/>
          <w:sz w:val="32"/>
          <w:szCs w:val="32"/>
          <w:lang w:val="en-US" w:eastAsia="x-none"/>
        </w:rPr>
        <w:t>in</w:t>
      </w:r>
      <w:proofErr w:type="gramEnd"/>
      <w:r w:rsidRPr="00294D1C">
        <w:rPr>
          <w:b/>
          <w:spacing w:val="-6"/>
          <w:sz w:val="32"/>
          <w:szCs w:val="32"/>
          <w:lang w:val="en-US" w:eastAsia="x-none"/>
        </w:rPr>
        <w:t xml:space="preserve"> modern educational school</w:t>
      </w:r>
    </w:p>
    <w:p w:rsidR="00DB7A51" w:rsidRPr="00294D1C" w:rsidRDefault="00DB7A51" w:rsidP="00DB7A51">
      <w:pPr>
        <w:shd w:val="clear" w:color="auto" w:fill="FFFFFF"/>
        <w:ind w:left="284"/>
        <w:rPr>
          <w:b/>
          <w:sz w:val="16"/>
          <w:szCs w:val="16"/>
          <w:highlight w:val="yellow"/>
          <w:lang w:val="en-US"/>
        </w:rPr>
      </w:pPr>
    </w:p>
    <w:p w:rsidR="00DB7A51" w:rsidRPr="00294D1C" w:rsidRDefault="00DB7A51" w:rsidP="00DB7A51">
      <w:pPr>
        <w:ind w:left="284"/>
        <w:rPr>
          <w:b/>
          <w:bCs/>
          <w:spacing w:val="-4"/>
          <w:lang w:val="en-US"/>
        </w:rPr>
      </w:pPr>
      <w:r w:rsidRPr="00294D1C">
        <w:rPr>
          <w:b/>
          <w:bCs/>
          <w:spacing w:val="-4"/>
          <w:lang w:val="en-US"/>
        </w:rPr>
        <w:t xml:space="preserve">N. N. </w:t>
      </w:r>
      <w:proofErr w:type="spellStart"/>
      <w:r w:rsidRPr="00294D1C">
        <w:rPr>
          <w:b/>
          <w:bCs/>
          <w:spacing w:val="-4"/>
          <w:lang w:val="en-US"/>
        </w:rPr>
        <w:t>Zhurba</w:t>
      </w:r>
      <w:proofErr w:type="spellEnd"/>
    </w:p>
    <w:p w:rsidR="004A460F" w:rsidRPr="000F6CBF" w:rsidRDefault="004A460F" w:rsidP="00DB7A51">
      <w:pPr>
        <w:ind w:firstLine="284"/>
        <w:jc w:val="both"/>
        <w:rPr>
          <w:b/>
          <w:lang w:val="en-US"/>
        </w:rPr>
      </w:pPr>
    </w:p>
    <w:p w:rsidR="00DB7A51" w:rsidRPr="00294D1C" w:rsidRDefault="00DB7A51" w:rsidP="00DB7A51">
      <w:pPr>
        <w:ind w:firstLine="284"/>
        <w:jc w:val="both"/>
        <w:rPr>
          <w:bCs/>
          <w:i/>
          <w:sz w:val="22"/>
          <w:szCs w:val="22"/>
        </w:rPr>
      </w:pPr>
      <w:r w:rsidRPr="00294D1C">
        <w:rPr>
          <w:b/>
          <w:bCs/>
          <w:i/>
          <w:kern w:val="36"/>
          <w:sz w:val="22"/>
          <w:szCs w:val="22"/>
        </w:rPr>
        <w:t>Аннотация.</w:t>
      </w:r>
      <w:r w:rsidRPr="00294D1C">
        <w:rPr>
          <w:bCs/>
          <w:kern w:val="36"/>
          <w:sz w:val="22"/>
          <w:szCs w:val="22"/>
        </w:rPr>
        <w:t xml:space="preserve"> </w:t>
      </w:r>
      <w:proofErr w:type="gramStart"/>
      <w:r w:rsidRPr="00294D1C">
        <w:rPr>
          <w:bCs/>
          <w:i/>
          <w:sz w:val="22"/>
          <w:szCs w:val="22"/>
        </w:rPr>
        <w:t xml:space="preserve">В статье представлены современные требования к осуществлению деятельности классного руководителя в условиях реализации федеральных государственных стандартов общего образования, обоснована актуальность приоритетных задач, поставленных перед классным руководителем в соответствии с обновлением содержания и организации педагогического процесса, особый акцент сделан на </w:t>
      </w:r>
      <w:proofErr w:type="spellStart"/>
      <w:r w:rsidRPr="00294D1C">
        <w:rPr>
          <w:bCs/>
          <w:i/>
          <w:sz w:val="22"/>
          <w:szCs w:val="22"/>
        </w:rPr>
        <w:t>деятельностный</w:t>
      </w:r>
      <w:proofErr w:type="spellEnd"/>
      <w:r w:rsidRPr="00294D1C">
        <w:rPr>
          <w:bCs/>
          <w:i/>
          <w:sz w:val="22"/>
          <w:szCs w:val="22"/>
        </w:rPr>
        <w:t xml:space="preserve"> подход в образовательном процессе, аргументирована необходимость осуществления классным руководителем социально-культурной деятельности, определены цели, задачи, критерий эффективности осуществления социально-культурной деятельности с</w:t>
      </w:r>
      <w:proofErr w:type="gramEnd"/>
      <w:r w:rsidRPr="00294D1C">
        <w:rPr>
          <w:bCs/>
          <w:i/>
          <w:sz w:val="22"/>
          <w:szCs w:val="22"/>
        </w:rPr>
        <w:t xml:space="preserve"> обучающимися, которую автор статьи рассматривает как активно-</w:t>
      </w:r>
      <w:proofErr w:type="spellStart"/>
      <w:r w:rsidRPr="00294D1C">
        <w:rPr>
          <w:bCs/>
          <w:i/>
          <w:sz w:val="22"/>
          <w:szCs w:val="22"/>
        </w:rPr>
        <w:t>деятельностное</w:t>
      </w:r>
      <w:proofErr w:type="spellEnd"/>
      <w:r w:rsidRPr="00294D1C">
        <w:rPr>
          <w:bCs/>
          <w:i/>
          <w:sz w:val="22"/>
          <w:szCs w:val="22"/>
        </w:rPr>
        <w:t xml:space="preserve"> состояние личности, выражающее положительное отношение и направленность на сотрудничество и взаимодействие с учащимися, психолого-педагогическую вооруженность и наличие профессионально важных умений и навыков организации социально-культурной деятельности, предложена структура готовности классного руководителя к социально-культурной деятельности </w:t>
      </w:r>
      <w:proofErr w:type="gramStart"/>
      <w:r w:rsidRPr="00294D1C">
        <w:rPr>
          <w:bCs/>
          <w:i/>
          <w:sz w:val="22"/>
          <w:szCs w:val="22"/>
        </w:rPr>
        <w:t>с</w:t>
      </w:r>
      <w:proofErr w:type="gramEnd"/>
      <w:r w:rsidRPr="00294D1C">
        <w:rPr>
          <w:bCs/>
          <w:i/>
          <w:sz w:val="22"/>
          <w:szCs w:val="22"/>
        </w:rPr>
        <w:t xml:space="preserve"> обучающимися.</w:t>
      </w:r>
    </w:p>
    <w:p w:rsidR="00DB7A51" w:rsidRPr="00294D1C" w:rsidRDefault="00DB7A51" w:rsidP="00DB7A51">
      <w:pPr>
        <w:ind w:firstLine="284"/>
        <w:jc w:val="both"/>
        <w:rPr>
          <w:i/>
          <w:sz w:val="22"/>
          <w:szCs w:val="22"/>
          <w:lang w:val="en-US" w:eastAsia="x-none"/>
        </w:rPr>
      </w:pPr>
      <w:r w:rsidRPr="00294D1C">
        <w:rPr>
          <w:b/>
          <w:i/>
          <w:sz w:val="22"/>
          <w:szCs w:val="22"/>
          <w:lang w:val="en-US" w:eastAsia="x-none"/>
        </w:rPr>
        <w:t>Abstract.</w:t>
      </w:r>
      <w:r w:rsidRPr="00294D1C">
        <w:rPr>
          <w:rFonts w:ascii="Tahoma" w:hAnsi="Tahoma"/>
          <w:i/>
          <w:sz w:val="22"/>
          <w:szCs w:val="22"/>
          <w:lang w:val="en-US" w:eastAsia="x-none"/>
        </w:rPr>
        <w:t xml:space="preserve"> </w:t>
      </w:r>
      <w:r w:rsidRPr="00294D1C">
        <w:rPr>
          <w:i/>
          <w:sz w:val="22"/>
          <w:szCs w:val="22"/>
          <w:lang w:val="en-US" w:eastAsia="x-none"/>
        </w:rPr>
        <w:t xml:space="preserve">The article presents the current requirements for the implementation of class teacher activities in the conditions of realization of Federal state standards of General education. Relevance of priority tasks of class teacher in accordance with the content updating and organization of the teaching process are discussed. Special focus is placed on active approach in the educational process. The necessity of implementation of class teacher’s socio-cultural activities is argued. </w:t>
      </w:r>
    </w:p>
    <w:p w:rsidR="00DB7A51" w:rsidRPr="00294D1C" w:rsidRDefault="00DB7A51" w:rsidP="00DB7A51">
      <w:pPr>
        <w:ind w:firstLine="284"/>
        <w:jc w:val="both"/>
        <w:rPr>
          <w:i/>
          <w:sz w:val="22"/>
          <w:szCs w:val="22"/>
          <w:lang w:val="en-US" w:eastAsia="x-none"/>
        </w:rPr>
      </w:pPr>
      <w:r w:rsidRPr="00294D1C">
        <w:rPr>
          <w:i/>
          <w:sz w:val="22"/>
          <w:szCs w:val="22"/>
          <w:lang w:val="en-US" w:eastAsia="x-none"/>
        </w:rPr>
        <w:t>The goals, objectives, criteria of effectiveness implementation of socio-cultural activities with the students are defined, which the author regards as an active-activity state of the individual, expressing the positive attitude and focus on collaboration and cooperation with students, psycho-pedagogical capability and the availability of professionally important skills of the organization socio-cultural activities. The structure of the class teacher’ willingness to socio-cultural activities with the students is suggested.</w:t>
      </w:r>
    </w:p>
    <w:p w:rsidR="00DB7A51" w:rsidRPr="00294D1C" w:rsidRDefault="00DB7A51" w:rsidP="00DB7A51">
      <w:pPr>
        <w:ind w:firstLine="284"/>
        <w:jc w:val="both"/>
        <w:rPr>
          <w:bCs/>
          <w:i/>
          <w:iCs/>
          <w:kern w:val="36"/>
          <w:sz w:val="22"/>
          <w:szCs w:val="22"/>
        </w:rPr>
      </w:pPr>
      <w:r w:rsidRPr="00294D1C">
        <w:rPr>
          <w:b/>
          <w:bCs/>
          <w:i/>
          <w:kern w:val="36"/>
          <w:sz w:val="22"/>
          <w:szCs w:val="22"/>
        </w:rPr>
        <w:t>Ключевые слова:</w:t>
      </w:r>
      <w:r w:rsidRPr="00294D1C">
        <w:rPr>
          <w:bCs/>
          <w:kern w:val="36"/>
          <w:sz w:val="22"/>
          <w:szCs w:val="22"/>
        </w:rPr>
        <w:t xml:space="preserve"> </w:t>
      </w:r>
      <w:r w:rsidRPr="00294D1C">
        <w:rPr>
          <w:bCs/>
          <w:i/>
          <w:iCs/>
          <w:kern w:val="36"/>
          <w:sz w:val="22"/>
          <w:szCs w:val="22"/>
        </w:rPr>
        <w:t xml:space="preserve">классный руководитель, социально-культурная деятельность, готовность классного руководителя к осуществлению социально-культурной деятельности с </w:t>
      </w:r>
      <w:proofErr w:type="gramStart"/>
      <w:r w:rsidRPr="00294D1C">
        <w:rPr>
          <w:bCs/>
          <w:i/>
          <w:iCs/>
          <w:kern w:val="36"/>
          <w:sz w:val="22"/>
          <w:szCs w:val="22"/>
        </w:rPr>
        <w:t>обучающимися</w:t>
      </w:r>
      <w:proofErr w:type="gramEnd"/>
      <w:r w:rsidRPr="00294D1C">
        <w:rPr>
          <w:bCs/>
          <w:i/>
          <w:iCs/>
          <w:kern w:val="36"/>
          <w:sz w:val="22"/>
          <w:szCs w:val="22"/>
        </w:rPr>
        <w:t xml:space="preserve">, </w:t>
      </w:r>
      <w:proofErr w:type="spellStart"/>
      <w:r w:rsidRPr="00294D1C">
        <w:rPr>
          <w:bCs/>
          <w:i/>
          <w:iCs/>
          <w:kern w:val="36"/>
          <w:sz w:val="22"/>
          <w:szCs w:val="22"/>
        </w:rPr>
        <w:t>деятельностный</w:t>
      </w:r>
      <w:proofErr w:type="spellEnd"/>
      <w:r w:rsidRPr="00294D1C">
        <w:rPr>
          <w:bCs/>
          <w:i/>
          <w:iCs/>
          <w:kern w:val="36"/>
          <w:sz w:val="22"/>
          <w:szCs w:val="22"/>
        </w:rPr>
        <w:t xml:space="preserve"> подход, </w:t>
      </w:r>
      <w:proofErr w:type="spellStart"/>
      <w:r w:rsidRPr="00294D1C">
        <w:rPr>
          <w:bCs/>
          <w:i/>
          <w:iCs/>
          <w:kern w:val="36"/>
          <w:sz w:val="22"/>
          <w:szCs w:val="22"/>
        </w:rPr>
        <w:t>пот</w:t>
      </w:r>
      <w:r w:rsidRPr="00294D1C">
        <w:rPr>
          <w:bCs/>
          <w:i/>
          <w:iCs/>
          <w:spacing w:val="-6"/>
          <w:kern w:val="36"/>
          <w:sz w:val="22"/>
          <w:szCs w:val="22"/>
        </w:rPr>
        <w:t>ребностно</w:t>
      </w:r>
      <w:proofErr w:type="spellEnd"/>
      <w:r>
        <w:rPr>
          <w:bCs/>
          <w:i/>
          <w:iCs/>
          <w:spacing w:val="-6"/>
          <w:kern w:val="36"/>
          <w:sz w:val="22"/>
          <w:szCs w:val="22"/>
        </w:rPr>
        <w:t xml:space="preserve">-мотивационный, </w:t>
      </w:r>
      <w:proofErr w:type="spellStart"/>
      <w:r>
        <w:rPr>
          <w:bCs/>
          <w:i/>
          <w:iCs/>
          <w:spacing w:val="-6"/>
          <w:kern w:val="36"/>
          <w:sz w:val="22"/>
          <w:szCs w:val="22"/>
        </w:rPr>
        <w:t>когнитивно</w:t>
      </w:r>
      <w:proofErr w:type="spellEnd"/>
      <w:r>
        <w:rPr>
          <w:bCs/>
          <w:i/>
          <w:iCs/>
          <w:spacing w:val="-6"/>
          <w:kern w:val="36"/>
          <w:sz w:val="22"/>
          <w:szCs w:val="22"/>
        </w:rPr>
        <w:t>-смыс</w:t>
      </w:r>
      <w:r w:rsidRPr="00294D1C">
        <w:rPr>
          <w:bCs/>
          <w:i/>
          <w:iCs/>
          <w:spacing w:val="-6"/>
          <w:kern w:val="36"/>
          <w:sz w:val="22"/>
          <w:szCs w:val="22"/>
        </w:rPr>
        <w:t>ловой</w:t>
      </w:r>
      <w:r w:rsidRPr="00294D1C">
        <w:rPr>
          <w:bCs/>
          <w:i/>
          <w:iCs/>
          <w:kern w:val="36"/>
          <w:sz w:val="22"/>
          <w:szCs w:val="22"/>
        </w:rPr>
        <w:t>, операционно-</w:t>
      </w:r>
      <w:proofErr w:type="spellStart"/>
      <w:r w:rsidRPr="00294D1C">
        <w:rPr>
          <w:bCs/>
          <w:i/>
          <w:iCs/>
          <w:kern w:val="36"/>
          <w:sz w:val="22"/>
          <w:szCs w:val="22"/>
        </w:rPr>
        <w:t>деятельностный</w:t>
      </w:r>
      <w:proofErr w:type="spellEnd"/>
      <w:r w:rsidRPr="00294D1C">
        <w:rPr>
          <w:bCs/>
          <w:i/>
          <w:iCs/>
          <w:kern w:val="36"/>
          <w:sz w:val="22"/>
          <w:szCs w:val="22"/>
        </w:rPr>
        <w:t>, эмоци</w:t>
      </w:r>
      <w:r w:rsidRPr="00294D1C">
        <w:rPr>
          <w:bCs/>
          <w:i/>
          <w:iCs/>
          <w:kern w:val="36"/>
          <w:sz w:val="22"/>
          <w:szCs w:val="22"/>
        </w:rPr>
        <w:softHyphen/>
        <w:t>онально-воле</w:t>
      </w:r>
      <w:r>
        <w:rPr>
          <w:bCs/>
          <w:i/>
          <w:iCs/>
          <w:kern w:val="36"/>
          <w:sz w:val="22"/>
          <w:szCs w:val="22"/>
        </w:rPr>
        <w:t>вой и рефлексивно-оценочный ком</w:t>
      </w:r>
      <w:r w:rsidRPr="00294D1C">
        <w:rPr>
          <w:bCs/>
          <w:i/>
          <w:iCs/>
          <w:kern w:val="36"/>
          <w:sz w:val="22"/>
          <w:szCs w:val="22"/>
        </w:rPr>
        <w:t>поненты.</w:t>
      </w:r>
    </w:p>
    <w:p w:rsidR="00DB7A51" w:rsidRPr="00605632" w:rsidRDefault="00DB7A51" w:rsidP="00DB7A51">
      <w:pPr>
        <w:ind w:firstLine="284"/>
        <w:jc w:val="both"/>
        <w:rPr>
          <w:i/>
          <w:sz w:val="22"/>
          <w:szCs w:val="22"/>
          <w:lang w:val="en-US"/>
        </w:rPr>
      </w:pPr>
      <w:r w:rsidRPr="00294D1C">
        <w:rPr>
          <w:b/>
          <w:i/>
          <w:sz w:val="22"/>
          <w:szCs w:val="22"/>
          <w:lang w:val="en-US"/>
        </w:rPr>
        <w:t>Keywords:</w:t>
      </w:r>
      <w:r w:rsidRPr="00294D1C">
        <w:rPr>
          <w:sz w:val="22"/>
          <w:szCs w:val="22"/>
          <w:lang w:val="en-US"/>
        </w:rPr>
        <w:t xml:space="preserve"> </w:t>
      </w:r>
      <w:r w:rsidRPr="00294D1C">
        <w:rPr>
          <w:i/>
          <w:sz w:val="22"/>
          <w:szCs w:val="22"/>
          <w:lang w:val="en-US"/>
        </w:rPr>
        <w:t>class teacher; socio-cultural activity; willingness of the class teacher to implement socio-cultural activities with pupils; activity approach, requirement of motivational, cognitive-semantic, operational activity, emotional-volitional and reflexive-evaluative components.</w:t>
      </w:r>
    </w:p>
    <w:p w:rsidR="00DB7A51" w:rsidRPr="00294D1C" w:rsidRDefault="00DB7A51" w:rsidP="00DB7A51">
      <w:pPr>
        <w:ind w:left="284"/>
        <w:outlineLvl w:val="0"/>
        <w:rPr>
          <w:b/>
          <w:sz w:val="20"/>
          <w:szCs w:val="2"/>
          <w:highlight w:val="yellow"/>
        </w:rPr>
      </w:pPr>
      <w:r w:rsidRPr="00294D1C">
        <w:lastRenderedPageBreak/>
        <w:t>УДК 371.123+372.851</w:t>
      </w:r>
    </w:p>
    <w:p w:rsidR="00DB7A51" w:rsidRPr="004A460F" w:rsidRDefault="00DB7A51" w:rsidP="00DB7A51">
      <w:pPr>
        <w:ind w:left="284"/>
        <w:rPr>
          <w:highlight w:val="yellow"/>
        </w:rPr>
      </w:pPr>
    </w:p>
    <w:p w:rsidR="00DB7A51" w:rsidRPr="00294D1C" w:rsidRDefault="00DB7A51" w:rsidP="00DB7A51">
      <w:pPr>
        <w:ind w:left="284"/>
        <w:rPr>
          <w:b/>
          <w:bCs/>
          <w:iCs/>
          <w:spacing w:val="-4"/>
          <w:sz w:val="32"/>
          <w:szCs w:val="32"/>
        </w:rPr>
      </w:pPr>
      <w:r w:rsidRPr="00294D1C">
        <w:rPr>
          <w:b/>
          <w:bCs/>
          <w:iCs/>
          <w:spacing w:val="-4"/>
          <w:sz w:val="32"/>
          <w:szCs w:val="32"/>
        </w:rPr>
        <w:t xml:space="preserve">Методика формирования проектировочных умений </w:t>
      </w:r>
    </w:p>
    <w:p w:rsidR="00DB7A51" w:rsidRPr="00294D1C" w:rsidRDefault="00DB7A51" w:rsidP="00DB7A51">
      <w:pPr>
        <w:ind w:left="284"/>
        <w:rPr>
          <w:b/>
          <w:bCs/>
          <w:iCs/>
          <w:spacing w:val="-4"/>
          <w:sz w:val="32"/>
          <w:szCs w:val="32"/>
        </w:rPr>
      </w:pPr>
      <w:r w:rsidRPr="00294D1C">
        <w:rPr>
          <w:b/>
          <w:bCs/>
          <w:iCs/>
          <w:spacing w:val="-4"/>
          <w:sz w:val="32"/>
          <w:szCs w:val="32"/>
        </w:rPr>
        <w:t>у учителей математики</w:t>
      </w:r>
    </w:p>
    <w:p w:rsidR="00DB7A51" w:rsidRPr="00294D1C" w:rsidRDefault="00DB7A51" w:rsidP="00DB7A51">
      <w:pPr>
        <w:ind w:left="284"/>
        <w:rPr>
          <w:b/>
          <w:sz w:val="16"/>
          <w:szCs w:val="16"/>
          <w:highlight w:val="yellow"/>
        </w:rPr>
      </w:pPr>
    </w:p>
    <w:p w:rsidR="00DB7A51" w:rsidRPr="00294D1C" w:rsidRDefault="00DB7A51" w:rsidP="00DB7A51">
      <w:pPr>
        <w:ind w:left="284"/>
        <w:rPr>
          <w:b/>
          <w:bCs/>
          <w:iCs/>
          <w:lang w:val="en-US"/>
        </w:rPr>
      </w:pPr>
      <w:r w:rsidRPr="00294D1C">
        <w:rPr>
          <w:b/>
          <w:bCs/>
          <w:iCs/>
        </w:rPr>
        <w:t>Л</w:t>
      </w:r>
      <w:r w:rsidRPr="00294D1C">
        <w:rPr>
          <w:b/>
          <w:bCs/>
          <w:iCs/>
          <w:lang w:val="en-US"/>
        </w:rPr>
        <w:t xml:space="preserve">. </w:t>
      </w:r>
      <w:r w:rsidRPr="00294D1C">
        <w:rPr>
          <w:b/>
          <w:bCs/>
          <w:iCs/>
        </w:rPr>
        <w:t>С</w:t>
      </w:r>
      <w:r w:rsidRPr="00294D1C">
        <w:rPr>
          <w:b/>
          <w:bCs/>
          <w:iCs/>
          <w:lang w:val="en-US"/>
        </w:rPr>
        <w:t xml:space="preserve">. </w:t>
      </w:r>
      <w:proofErr w:type="spellStart"/>
      <w:r w:rsidRPr="00294D1C">
        <w:rPr>
          <w:b/>
          <w:bCs/>
          <w:iCs/>
        </w:rPr>
        <w:t>Сагателова</w:t>
      </w:r>
      <w:proofErr w:type="spellEnd"/>
    </w:p>
    <w:p w:rsidR="00DB7A51" w:rsidRPr="00294D1C" w:rsidRDefault="00DB7A51" w:rsidP="00DB7A51">
      <w:pPr>
        <w:ind w:left="284"/>
        <w:rPr>
          <w:b/>
          <w:bCs/>
          <w:iCs/>
          <w:sz w:val="32"/>
          <w:szCs w:val="32"/>
          <w:lang w:val="en-US"/>
        </w:rPr>
      </w:pPr>
    </w:p>
    <w:p w:rsidR="00DB7A51" w:rsidRPr="00294D1C" w:rsidRDefault="00DB7A51" w:rsidP="00DB7A51">
      <w:pPr>
        <w:ind w:left="284"/>
        <w:rPr>
          <w:b/>
          <w:bCs/>
          <w:sz w:val="32"/>
          <w:szCs w:val="32"/>
          <w:lang w:val="en-US"/>
        </w:rPr>
      </w:pPr>
      <w:r w:rsidRPr="00294D1C">
        <w:rPr>
          <w:b/>
          <w:bCs/>
          <w:sz w:val="32"/>
          <w:szCs w:val="32"/>
          <w:lang w:val="en-US"/>
        </w:rPr>
        <w:t>Methods of organization projection skills among math teachers</w:t>
      </w:r>
    </w:p>
    <w:p w:rsidR="00DB7A51" w:rsidRPr="00294D1C" w:rsidRDefault="00DB7A51" w:rsidP="00DB7A51">
      <w:pPr>
        <w:ind w:left="284"/>
        <w:rPr>
          <w:b/>
          <w:sz w:val="16"/>
          <w:szCs w:val="16"/>
          <w:highlight w:val="yellow"/>
          <w:lang w:val="en-US"/>
        </w:rPr>
      </w:pPr>
    </w:p>
    <w:p w:rsidR="00DB7A51" w:rsidRPr="00294D1C" w:rsidRDefault="00DB7A51" w:rsidP="00DB7A51">
      <w:pPr>
        <w:ind w:left="284"/>
        <w:rPr>
          <w:b/>
          <w:bCs/>
          <w:i/>
          <w:iCs/>
        </w:rPr>
      </w:pPr>
      <w:r w:rsidRPr="00294D1C">
        <w:rPr>
          <w:b/>
          <w:bCs/>
          <w:iCs/>
          <w:lang w:val="en-US"/>
        </w:rPr>
        <w:t>L</w:t>
      </w:r>
      <w:r w:rsidRPr="00294D1C">
        <w:rPr>
          <w:b/>
          <w:bCs/>
          <w:iCs/>
        </w:rPr>
        <w:t xml:space="preserve">. </w:t>
      </w:r>
      <w:r w:rsidRPr="00294D1C">
        <w:rPr>
          <w:b/>
          <w:bCs/>
          <w:iCs/>
          <w:lang w:val="en-US"/>
        </w:rPr>
        <w:t>S</w:t>
      </w:r>
      <w:r w:rsidRPr="00294D1C">
        <w:rPr>
          <w:b/>
          <w:bCs/>
          <w:iCs/>
        </w:rPr>
        <w:t xml:space="preserve">. </w:t>
      </w:r>
      <w:proofErr w:type="spellStart"/>
      <w:r w:rsidRPr="00294D1C">
        <w:rPr>
          <w:b/>
          <w:bCs/>
          <w:iCs/>
          <w:lang w:val="en-US"/>
        </w:rPr>
        <w:t>Sagatelova</w:t>
      </w:r>
      <w:proofErr w:type="spellEnd"/>
    </w:p>
    <w:p w:rsidR="00DB7A51" w:rsidRPr="00294D1C" w:rsidRDefault="00DB7A51" w:rsidP="00DB7A51">
      <w:pPr>
        <w:rPr>
          <w:b/>
          <w:highlight w:val="yellow"/>
        </w:rPr>
      </w:pPr>
    </w:p>
    <w:p w:rsidR="00DB7A51" w:rsidRPr="00294D1C" w:rsidRDefault="00DB7A51" w:rsidP="00DB7A51">
      <w:pPr>
        <w:autoSpaceDE w:val="0"/>
        <w:autoSpaceDN w:val="0"/>
        <w:ind w:firstLine="284"/>
        <w:jc w:val="both"/>
        <w:rPr>
          <w:bCs/>
          <w:i/>
          <w:iCs/>
          <w:sz w:val="22"/>
          <w:szCs w:val="22"/>
        </w:rPr>
      </w:pPr>
      <w:r w:rsidRPr="00294D1C">
        <w:rPr>
          <w:b/>
          <w:i/>
          <w:sz w:val="22"/>
          <w:szCs w:val="22"/>
        </w:rPr>
        <w:t xml:space="preserve">Аннотация. </w:t>
      </w:r>
      <w:r w:rsidRPr="00294D1C">
        <w:rPr>
          <w:bCs/>
          <w:i/>
          <w:iCs/>
          <w:sz w:val="22"/>
          <w:szCs w:val="22"/>
        </w:rPr>
        <w:t xml:space="preserve">В статье обосновывается значимость умения учителей математики проектировать целостный образовательный процесс. Проектировочная компетентность рассматривается как инновационный ресурс повышения качества общего математического образования. Проектирование (проектировочная деятельность) определяется как целенаправленная, творческая, последовательная деятельность учителей математики по созданию и реализации в образовательном процессе педагогических проектов, повышающих качество общего математического образования. Проектировочные умения педагога не является естественным новообразованием, их необходимо специально формировать. Представлены основные направления совершенствования последипломного образования учителей математики, способствующие формированию и развитию проектировочных умений. </w:t>
      </w:r>
      <w:proofErr w:type="gramStart"/>
      <w:r w:rsidRPr="00294D1C">
        <w:rPr>
          <w:bCs/>
          <w:i/>
          <w:iCs/>
          <w:sz w:val="22"/>
          <w:szCs w:val="22"/>
        </w:rPr>
        <w:t>Рассматриваемые сущностные характеристики формируемых проектировочных умений учителей математики раскрываются в структурной, уровневой и этапной моделях.</w:t>
      </w:r>
      <w:proofErr w:type="gramEnd"/>
      <w:r w:rsidRPr="00294D1C">
        <w:rPr>
          <w:bCs/>
          <w:i/>
          <w:iCs/>
          <w:sz w:val="22"/>
          <w:szCs w:val="22"/>
        </w:rPr>
        <w:t xml:space="preserve"> Исследование профессиональной удовлетворенности учителей математики от овладения проектировочной компетентностью позволяет сделать вывод о влиянии обучения на совершенствование профессионально-педагогической деятельности.</w:t>
      </w:r>
    </w:p>
    <w:p w:rsidR="00DB7A51" w:rsidRPr="00294D1C" w:rsidRDefault="00DB7A51" w:rsidP="00DB7A51">
      <w:pPr>
        <w:ind w:firstLine="284"/>
        <w:jc w:val="both"/>
        <w:rPr>
          <w:i/>
          <w:iCs/>
          <w:spacing w:val="4"/>
          <w:sz w:val="28"/>
          <w:szCs w:val="28"/>
          <w:lang w:val="en-US"/>
        </w:rPr>
      </w:pPr>
      <w:r w:rsidRPr="00294D1C">
        <w:rPr>
          <w:b/>
          <w:bCs/>
          <w:i/>
          <w:sz w:val="22"/>
          <w:szCs w:val="22"/>
          <w:lang w:val="en-US" w:eastAsia="uk-UA"/>
        </w:rPr>
        <w:t>Abstract.</w:t>
      </w:r>
      <w:r w:rsidRPr="00294D1C">
        <w:rPr>
          <w:i/>
          <w:iCs/>
          <w:sz w:val="28"/>
          <w:szCs w:val="28"/>
          <w:lang w:val="en-US"/>
        </w:rPr>
        <w:t xml:space="preserve"> </w:t>
      </w:r>
      <w:r w:rsidRPr="00294D1C">
        <w:rPr>
          <w:i/>
          <w:iCs/>
          <w:sz w:val="22"/>
          <w:szCs w:val="22"/>
          <w:lang w:val="en-US"/>
        </w:rPr>
        <w:t xml:space="preserve">The article explains the significance math teacher’s skills to project holistic education process. The projection competence regarded as innovative resource of improving the quality of the general math education. The projection (project activities) is defined as a purposeful, creative, math teacher’s consistent activity of the creation and implementation of pedagogical projects in the educational process which improve the quality of general math education. Teacher's project skills are not natural quality they must form specifically. </w:t>
      </w:r>
      <w:r w:rsidRPr="00294D1C">
        <w:rPr>
          <w:i/>
          <w:iCs/>
          <w:spacing w:val="4"/>
          <w:sz w:val="22"/>
          <w:szCs w:val="22"/>
          <w:lang w:val="en-US"/>
        </w:rPr>
        <w:t xml:space="preserve">The main directions of improvement of math teacher’ postgraduate education, contributing to the formation and evolution of project skills are presented. The essential features of formed designing skills of math teachers disclosed in structural, and stage care model. Research of professional satisfaction of math teachers by mastering the project competence allows to conclusion about the </w:t>
      </w:r>
      <w:r w:rsidRPr="00294D1C">
        <w:rPr>
          <w:i/>
          <w:iCs/>
          <w:color w:val="222222"/>
          <w:spacing w:val="4"/>
          <w:sz w:val="22"/>
          <w:szCs w:val="22"/>
          <w:lang w:val="en-US"/>
        </w:rPr>
        <w:t>effect</w:t>
      </w:r>
      <w:r w:rsidRPr="00294D1C">
        <w:rPr>
          <w:i/>
          <w:iCs/>
          <w:spacing w:val="4"/>
          <w:sz w:val="22"/>
          <w:szCs w:val="22"/>
          <w:lang w:val="en-US"/>
        </w:rPr>
        <w:t xml:space="preserve"> of raining for perfection pedagogical activity.</w:t>
      </w:r>
    </w:p>
    <w:p w:rsidR="00DB7A51" w:rsidRPr="00294D1C" w:rsidRDefault="00DB7A51" w:rsidP="00DB7A51">
      <w:pPr>
        <w:autoSpaceDE w:val="0"/>
        <w:autoSpaceDN w:val="0"/>
        <w:ind w:firstLine="284"/>
        <w:jc w:val="both"/>
        <w:rPr>
          <w:bCs/>
          <w:i/>
          <w:iCs/>
          <w:sz w:val="22"/>
          <w:szCs w:val="22"/>
        </w:rPr>
      </w:pPr>
      <w:r w:rsidRPr="00294D1C">
        <w:rPr>
          <w:b/>
          <w:i/>
          <w:sz w:val="22"/>
          <w:szCs w:val="22"/>
        </w:rPr>
        <w:t>Ключевые слова:</w:t>
      </w:r>
      <w:r w:rsidRPr="00294D1C">
        <w:rPr>
          <w:i/>
          <w:sz w:val="22"/>
          <w:szCs w:val="22"/>
        </w:rPr>
        <w:t xml:space="preserve"> </w:t>
      </w:r>
      <w:r w:rsidRPr="00294D1C">
        <w:rPr>
          <w:bCs/>
          <w:i/>
          <w:iCs/>
          <w:sz w:val="22"/>
          <w:szCs w:val="22"/>
        </w:rPr>
        <w:t xml:space="preserve">педагогическое проектирование, проектирование образовательного процесса, последипломное образование, формирование проектировочных умений у учителей математики. </w:t>
      </w:r>
    </w:p>
    <w:p w:rsidR="00DB7A51" w:rsidRPr="00294D1C" w:rsidRDefault="00DB7A51" w:rsidP="00DB7A51">
      <w:pPr>
        <w:autoSpaceDE w:val="0"/>
        <w:autoSpaceDN w:val="0"/>
        <w:ind w:firstLine="284"/>
        <w:jc w:val="both"/>
        <w:rPr>
          <w:bCs/>
          <w:i/>
          <w:iCs/>
          <w:sz w:val="22"/>
          <w:szCs w:val="22"/>
          <w:lang w:val="en-US" w:eastAsia="uk-UA"/>
        </w:rPr>
      </w:pPr>
      <w:r w:rsidRPr="00294D1C">
        <w:rPr>
          <w:b/>
          <w:bCs/>
          <w:i/>
          <w:sz w:val="22"/>
          <w:szCs w:val="22"/>
          <w:lang w:val="en-US" w:eastAsia="uk-UA"/>
        </w:rPr>
        <w:t>Keywords:</w:t>
      </w:r>
      <w:r w:rsidRPr="00294D1C">
        <w:rPr>
          <w:bCs/>
          <w:i/>
          <w:sz w:val="22"/>
          <w:szCs w:val="22"/>
          <w:lang w:val="en-US" w:eastAsia="uk-UA"/>
        </w:rPr>
        <w:t xml:space="preserve"> </w:t>
      </w:r>
      <w:r w:rsidRPr="00294D1C">
        <w:rPr>
          <w:i/>
          <w:iCs/>
          <w:sz w:val="22"/>
          <w:szCs w:val="22"/>
          <w:lang w:val="en-US"/>
        </w:rPr>
        <w:t xml:space="preserve">Teacher </w:t>
      </w:r>
      <w:r w:rsidRPr="00294D1C">
        <w:rPr>
          <w:i/>
          <w:iCs/>
          <w:color w:val="000000"/>
          <w:sz w:val="22"/>
          <w:szCs w:val="22"/>
          <w:lang w:val="en-US"/>
        </w:rPr>
        <w:t xml:space="preserve">projection, projection of education process, </w:t>
      </w:r>
      <w:r w:rsidRPr="00294D1C">
        <w:rPr>
          <w:i/>
          <w:iCs/>
          <w:sz w:val="22"/>
          <w:szCs w:val="22"/>
          <w:lang w:val="en-US"/>
        </w:rPr>
        <w:t>postgraduate education</w:t>
      </w:r>
      <w:r w:rsidRPr="00294D1C">
        <w:rPr>
          <w:i/>
          <w:iCs/>
          <w:color w:val="000000"/>
          <w:sz w:val="22"/>
          <w:szCs w:val="22"/>
          <w:lang w:val="en-US"/>
        </w:rPr>
        <w:t>, organization projection skills among math teachers.</w:t>
      </w:r>
    </w:p>
    <w:p w:rsidR="00DB7A51" w:rsidRPr="00605632" w:rsidRDefault="00DB7A51" w:rsidP="00DB7A51">
      <w:pPr>
        <w:rPr>
          <w:b/>
          <w:sz w:val="20"/>
          <w:szCs w:val="2"/>
          <w:lang w:val="en-US"/>
        </w:rPr>
      </w:pPr>
    </w:p>
    <w:p w:rsidR="00DB7A51" w:rsidRPr="00605632" w:rsidRDefault="00DB7A51" w:rsidP="00DB7A51">
      <w:pPr>
        <w:rPr>
          <w:b/>
          <w:sz w:val="20"/>
          <w:szCs w:val="2"/>
          <w:lang w:val="en-US"/>
        </w:rPr>
        <w:sectPr w:rsidR="00DB7A51" w:rsidRPr="00605632" w:rsidSect="008F6DC6">
          <w:headerReference w:type="even" r:id="rId8"/>
          <w:headerReference w:type="default" r:id="rId9"/>
          <w:type w:val="continuous"/>
          <w:pgSz w:w="11906" w:h="16838" w:code="9"/>
          <w:pgMar w:top="1701" w:right="1134" w:bottom="1701" w:left="1418" w:header="709" w:footer="709" w:gutter="0"/>
          <w:cols w:space="284"/>
          <w:docGrid w:linePitch="360"/>
        </w:sectPr>
      </w:pPr>
    </w:p>
    <w:p w:rsidR="00DB7A51" w:rsidRPr="00294D1C" w:rsidRDefault="00DB7A51" w:rsidP="0085505A">
      <w:pPr>
        <w:ind w:left="284"/>
      </w:pPr>
      <w:r w:rsidRPr="00294D1C">
        <w:lastRenderedPageBreak/>
        <w:t>УДК 378.091.398</w:t>
      </w:r>
    </w:p>
    <w:p w:rsidR="00DB7A51" w:rsidRPr="00294D1C" w:rsidRDefault="00DB7A51" w:rsidP="00DB7A51">
      <w:pPr>
        <w:ind w:left="284"/>
        <w:rPr>
          <w:b/>
        </w:rPr>
      </w:pPr>
    </w:p>
    <w:p w:rsidR="00DB7A51" w:rsidRPr="00294D1C" w:rsidRDefault="00DB7A51" w:rsidP="00DB7A51">
      <w:pPr>
        <w:ind w:left="284"/>
        <w:rPr>
          <w:b/>
          <w:sz w:val="32"/>
          <w:szCs w:val="32"/>
        </w:rPr>
      </w:pPr>
      <w:r w:rsidRPr="00294D1C">
        <w:rPr>
          <w:b/>
          <w:sz w:val="32"/>
          <w:szCs w:val="32"/>
        </w:rPr>
        <w:t xml:space="preserve">Непрерывное образование учителей: </w:t>
      </w:r>
    </w:p>
    <w:p w:rsidR="00DB7A51" w:rsidRPr="00294D1C" w:rsidRDefault="00DB7A51" w:rsidP="00DB7A51">
      <w:pPr>
        <w:ind w:left="284"/>
        <w:rPr>
          <w:b/>
          <w:sz w:val="32"/>
          <w:szCs w:val="32"/>
        </w:rPr>
      </w:pPr>
      <w:r w:rsidRPr="00294D1C">
        <w:rPr>
          <w:b/>
          <w:sz w:val="32"/>
          <w:szCs w:val="32"/>
        </w:rPr>
        <w:t>российская и европейская модели</w:t>
      </w:r>
    </w:p>
    <w:p w:rsidR="00DB7A51" w:rsidRPr="00294D1C" w:rsidRDefault="00DB7A51" w:rsidP="00DB7A51">
      <w:pPr>
        <w:ind w:left="284"/>
        <w:rPr>
          <w:b/>
          <w:bCs/>
          <w:sz w:val="16"/>
          <w:szCs w:val="16"/>
        </w:rPr>
      </w:pPr>
    </w:p>
    <w:p w:rsidR="00DB7A51" w:rsidRPr="00294D1C" w:rsidRDefault="00DB7A51" w:rsidP="00DB7A51">
      <w:pPr>
        <w:ind w:left="284"/>
        <w:rPr>
          <w:rFonts w:eastAsia="Calibri"/>
          <w:b/>
          <w:lang w:val="en-US" w:eastAsia="en-US"/>
        </w:rPr>
      </w:pPr>
      <w:r w:rsidRPr="00294D1C">
        <w:rPr>
          <w:rFonts w:eastAsia="Calibri"/>
          <w:b/>
          <w:lang w:eastAsia="en-US"/>
        </w:rPr>
        <w:t>И</w:t>
      </w:r>
      <w:r w:rsidRPr="00294D1C">
        <w:rPr>
          <w:rFonts w:eastAsia="Calibri"/>
          <w:b/>
          <w:lang w:val="en-US" w:eastAsia="en-US"/>
        </w:rPr>
        <w:t xml:space="preserve">. </w:t>
      </w:r>
      <w:r w:rsidRPr="00294D1C">
        <w:rPr>
          <w:rFonts w:eastAsia="Calibri"/>
          <w:b/>
          <w:lang w:eastAsia="en-US"/>
        </w:rPr>
        <w:t>Е</w:t>
      </w:r>
      <w:r w:rsidRPr="00294D1C">
        <w:rPr>
          <w:rFonts w:eastAsia="Calibri"/>
          <w:b/>
          <w:lang w:val="en-US" w:eastAsia="en-US"/>
        </w:rPr>
        <w:t xml:space="preserve">. </w:t>
      </w:r>
      <w:r w:rsidRPr="00294D1C">
        <w:rPr>
          <w:rFonts w:eastAsia="Calibri"/>
          <w:b/>
          <w:lang w:eastAsia="en-US"/>
        </w:rPr>
        <w:t>Жидкова</w:t>
      </w:r>
      <w:r w:rsidRPr="00294D1C">
        <w:rPr>
          <w:rFonts w:eastAsia="Calibri"/>
          <w:b/>
          <w:lang w:val="en-US" w:eastAsia="en-US"/>
        </w:rPr>
        <w:t xml:space="preserve"> </w:t>
      </w:r>
    </w:p>
    <w:p w:rsidR="00DB7A51" w:rsidRPr="00294D1C" w:rsidRDefault="00DB7A51" w:rsidP="00DB7A51">
      <w:pPr>
        <w:ind w:left="284"/>
        <w:rPr>
          <w:b/>
          <w:bCs/>
          <w:sz w:val="32"/>
          <w:szCs w:val="32"/>
          <w:lang w:val="en-US"/>
        </w:rPr>
      </w:pPr>
    </w:p>
    <w:p w:rsidR="00DB7A51" w:rsidRPr="00294D1C" w:rsidRDefault="00DB7A51" w:rsidP="00DB7A51">
      <w:pPr>
        <w:ind w:left="284"/>
        <w:rPr>
          <w:b/>
          <w:sz w:val="32"/>
          <w:szCs w:val="32"/>
          <w:lang w:val="en-US"/>
        </w:rPr>
      </w:pPr>
      <w:r w:rsidRPr="00294D1C">
        <w:rPr>
          <w:b/>
          <w:sz w:val="32"/>
          <w:szCs w:val="32"/>
          <w:lang w:val="en-US"/>
        </w:rPr>
        <w:t xml:space="preserve">Continuous education of teachers: </w:t>
      </w:r>
    </w:p>
    <w:p w:rsidR="00DB7A51" w:rsidRPr="00294D1C" w:rsidRDefault="00DB7A51" w:rsidP="00DB7A51">
      <w:pPr>
        <w:ind w:left="284"/>
        <w:rPr>
          <w:b/>
          <w:sz w:val="32"/>
          <w:szCs w:val="32"/>
          <w:lang w:val="en-US"/>
        </w:rPr>
      </w:pPr>
      <w:r w:rsidRPr="00294D1C">
        <w:rPr>
          <w:b/>
          <w:sz w:val="32"/>
          <w:szCs w:val="32"/>
          <w:lang w:val="en-US"/>
        </w:rPr>
        <w:t>Russian and European models</w:t>
      </w:r>
    </w:p>
    <w:p w:rsidR="00DB7A51" w:rsidRPr="00294D1C" w:rsidRDefault="00DB7A51" w:rsidP="00DB7A51">
      <w:pPr>
        <w:ind w:left="284"/>
        <w:rPr>
          <w:b/>
          <w:sz w:val="16"/>
          <w:szCs w:val="16"/>
          <w:lang w:val="en-US"/>
        </w:rPr>
      </w:pPr>
    </w:p>
    <w:p w:rsidR="00DB7A51" w:rsidRPr="00605632" w:rsidRDefault="00DB7A51" w:rsidP="00DB7A51">
      <w:pPr>
        <w:ind w:left="284"/>
        <w:rPr>
          <w:b/>
          <w:lang w:val="en-US"/>
        </w:rPr>
      </w:pPr>
      <w:r w:rsidRPr="00294D1C">
        <w:rPr>
          <w:b/>
          <w:lang w:val="en-US"/>
        </w:rPr>
        <w:t>I</w:t>
      </w:r>
      <w:r w:rsidRPr="00605632">
        <w:rPr>
          <w:b/>
          <w:lang w:val="en-US"/>
        </w:rPr>
        <w:t xml:space="preserve">. </w:t>
      </w:r>
      <w:r w:rsidRPr="00294D1C">
        <w:rPr>
          <w:b/>
          <w:lang w:val="en-US"/>
        </w:rPr>
        <w:t>E</w:t>
      </w:r>
      <w:r w:rsidRPr="00605632">
        <w:rPr>
          <w:b/>
          <w:lang w:val="en-US"/>
        </w:rPr>
        <w:t xml:space="preserve">. </w:t>
      </w:r>
      <w:proofErr w:type="spellStart"/>
      <w:r w:rsidRPr="00294D1C">
        <w:rPr>
          <w:b/>
          <w:lang w:val="en-US"/>
        </w:rPr>
        <w:t>Zhidkova</w:t>
      </w:r>
      <w:proofErr w:type="spellEnd"/>
    </w:p>
    <w:p w:rsidR="00DB7A51" w:rsidRPr="00DB7A51" w:rsidRDefault="00DB7A51" w:rsidP="00DB7A51">
      <w:pPr>
        <w:ind w:firstLine="284"/>
        <w:jc w:val="both"/>
        <w:rPr>
          <w:b/>
          <w:sz w:val="20"/>
          <w:szCs w:val="2"/>
          <w:lang w:val="en-US"/>
        </w:rPr>
      </w:pPr>
    </w:p>
    <w:p w:rsidR="00DB7A51" w:rsidRPr="00294D1C" w:rsidRDefault="00DB7A51" w:rsidP="00DB7A51">
      <w:pPr>
        <w:ind w:firstLine="284"/>
        <w:jc w:val="both"/>
        <w:rPr>
          <w:bCs/>
          <w:i/>
          <w:sz w:val="22"/>
          <w:szCs w:val="22"/>
        </w:rPr>
      </w:pPr>
      <w:r w:rsidRPr="00294D1C">
        <w:rPr>
          <w:b/>
          <w:bCs/>
          <w:i/>
          <w:sz w:val="22"/>
          <w:szCs w:val="22"/>
        </w:rPr>
        <w:t>Аннотация.</w:t>
      </w:r>
      <w:r w:rsidRPr="00294D1C">
        <w:rPr>
          <w:bCs/>
          <w:sz w:val="22"/>
          <w:szCs w:val="22"/>
        </w:rPr>
        <w:t xml:space="preserve"> </w:t>
      </w:r>
      <w:r w:rsidRPr="00294D1C">
        <w:rPr>
          <w:bCs/>
          <w:i/>
          <w:sz w:val="22"/>
          <w:szCs w:val="22"/>
        </w:rPr>
        <w:t>Статья посвящена актуальной проблеме непрерывного образования педагога. В ней затрагиваются исторические предпосылки возникновения тенденции «образование в течение всей жизни».</w:t>
      </w:r>
    </w:p>
    <w:p w:rsidR="00DB7A51" w:rsidRPr="00294D1C" w:rsidRDefault="00DB7A51" w:rsidP="00DB7A51">
      <w:pPr>
        <w:ind w:firstLine="284"/>
        <w:jc w:val="both"/>
        <w:rPr>
          <w:bCs/>
          <w:i/>
          <w:sz w:val="22"/>
          <w:szCs w:val="22"/>
        </w:rPr>
      </w:pPr>
      <w:r w:rsidRPr="00294D1C">
        <w:rPr>
          <w:bCs/>
          <w:i/>
          <w:sz w:val="22"/>
          <w:szCs w:val="22"/>
        </w:rPr>
        <w:t>В статье рассматривается система воспитания педагога в европейских странах, занимающегося самообразованием и повышением профессиональной компетентности в течение всей жизни, а также ценности Болонской декларации, целью которой является гармонизация систем образования. Раскрываются модели повышения квалификации в странах Европы, в том числе и модели, позволяющие обеспечить обратную связь, тем самым давая возможность скорректировать работу институтов повышения квалификации и максимально приблизить их к школе.</w:t>
      </w:r>
    </w:p>
    <w:p w:rsidR="00DB7A51" w:rsidRPr="00294D1C" w:rsidRDefault="00DB7A51" w:rsidP="00DB7A51">
      <w:pPr>
        <w:ind w:firstLine="284"/>
        <w:jc w:val="both"/>
        <w:rPr>
          <w:bCs/>
          <w:i/>
          <w:sz w:val="22"/>
          <w:szCs w:val="22"/>
        </w:rPr>
      </w:pPr>
      <w:r w:rsidRPr="00294D1C">
        <w:rPr>
          <w:bCs/>
          <w:i/>
          <w:sz w:val="22"/>
          <w:szCs w:val="22"/>
        </w:rPr>
        <w:t xml:space="preserve">Особое внимание уделяется российской системе повышения квалификации учителей в свете требований профессионального стандарта педагога, разнообразных его форматах. </w:t>
      </w:r>
    </w:p>
    <w:p w:rsidR="00DB7A51" w:rsidRPr="00294D1C" w:rsidRDefault="00DB7A51" w:rsidP="00DB7A51">
      <w:pPr>
        <w:ind w:firstLine="284"/>
        <w:jc w:val="both"/>
        <w:rPr>
          <w:bCs/>
          <w:i/>
          <w:sz w:val="22"/>
          <w:szCs w:val="22"/>
        </w:rPr>
      </w:pPr>
      <w:r w:rsidRPr="00294D1C">
        <w:rPr>
          <w:bCs/>
          <w:i/>
          <w:sz w:val="22"/>
          <w:szCs w:val="22"/>
        </w:rPr>
        <w:t>Автор акцентирует внимание на формах повышения квалификации учителей иностранных языков, реализующихся Челябинским институтом переподготовки и повышения квалификации работников образования, а также предлагает новые формы повышения квалификации учителей.</w:t>
      </w:r>
    </w:p>
    <w:p w:rsidR="00DB7A51" w:rsidRPr="00294D1C" w:rsidRDefault="00DB7A51" w:rsidP="00DB7A51">
      <w:pPr>
        <w:ind w:firstLine="284"/>
        <w:jc w:val="both"/>
        <w:rPr>
          <w:i/>
          <w:sz w:val="22"/>
          <w:szCs w:val="22"/>
          <w:lang w:val="en-US"/>
        </w:rPr>
      </w:pPr>
      <w:r w:rsidRPr="00294D1C">
        <w:rPr>
          <w:b/>
          <w:i/>
          <w:sz w:val="22"/>
          <w:szCs w:val="22"/>
          <w:lang w:val="en-US"/>
        </w:rPr>
        <w:t>Abstract.</w:t>
      </w:r>
      <w:r w:rsidRPr="00294D1C">
        <w:rPr>
          <w:i/>
          <w:sz w:val="22"/>
          <w:szCs w:val="22"/>
          <w:lang w:val="en-US"/>
        </w:rPr>
        <w:t xml:space="preserve"> The article is concerned with the actual problem of the continuous education of teachers. Historical background of the tendency of life-long learning is covered in it.</w:t>
      </w:r>
    </w:p>
    <w:p w:rsidR="00DB7A51" w:rsidRPr="00294D1C" w:rsidRDefault="00DB7A51" w:rsidP="00DB7A51">
      <w:pPr>
        <w:ind w:firstLine="284"/>
        <w:jc w:val="both"/>
        <w:rPr>
          <w:i/>
          <w:sz w:val="22"/>
          <w:szCs w:val="22"/>
          <w:lang w:val="en-US"/>
        </w:rPr>
      </w:pPr>
      <w:r w:rsidRPr="00294D1C">
        <w:rPr>
          <w:i/>
          <w:sz w:val="22"/>
          <w:szCs w:val="22"/>
          <w:lang w:val="en-US"/>
        </w:rPr>
        <w:t>The article considers the system of teacher education in European countries, engaged in self-education and improvement of professional competence throughout the life and values of the Bologna Declaration, whose aim is to harmonize education systems. It reveals a model of excellence in Europe, including models to provide feedback, thus giving the possibility to adjust the operation of institutions of excellence and to bring them to school.</w:t>
      </w:r>
    </w:p>
    <w:p w:rsidR="00DB7A51" w:rsidRPr="00294D1C" w:rsidRDefault="00DB7A51" w:rsidP="00DB7A51">
      <w:pPr>
        <w:ind w:firstLine="284"/>
        <w:jc w:val="both"/>
        <w:rPr>
          <w:i/>
          <w:sz w:val="22"/>
          <w:szCs w:val="22"/>
          <w:lang w:val="en-US"/>
        </w:rPr>
      </w:pPr>
      <w:r w:rsidRPr="00294D1C">
        <w:rPr>
          <w:i/>
          <w:sz w:val="22"/>
          <w:szCs w:val="22"/>
          <w:lang w:val="en-US"/>
        </w:rPr>
        <w:t xml:space="preserve">Special attention is paid to the Russian system of teacher training in the light of the requirements of the professional standard of the teacher, the variety of its formats. </w:t>
      </w:r>
    </w:p>
    <w:p w:rsidR="00DB7A51" w:rsidRPr="00294D1C" w:rsidRDefault="00DB7A51" w:rsidP="00DB7A51">
      <w:pPr>
        <w:ind w:firstLine="284"/>
        <w:jc w:val="both"/>
        <w:rPr>
          <w:i/>
          <w:sz w:val="22"/>
          <w:szCs w:val="22"/>
          <w:lang w:val="en-US"/>
        </w:rPr>
      </w:pPr>
      <w:r w:rsidRPr="00294D1C">
        <w:rPr>
          <w:i/>
          <w:sz w:val="22"/>
          <w:szCs w:val="22"/>
          <w:lang w:val="en-US"/>
        </w:rPr>
        <w:t>The author focuses on the forms of training teachers of foreign languages, are realized in the Chelyabinsk Institute of retraining and advanced training of educators, and offers new forms of teacher training.</w:t>
      </w:r>
    </w:p>
    <w:p w:rsidR="00DB7A51" w:rsidRPr="00294D1C" w:rsidRDefault="00DB7A51" w:rsidP="00DB7A51">
      <w:pPr>
        <w:ind w:firstLine="284"/>
        <w:jc w:val="both"/>
        <w:rPr>
          <w:bCs/>
          <w:i/>
          <w:iCs/>
          <w:sz w:val="22"/>
          <w:szCs w:val="22"/>
        </w:rPr>
      </w:pPr>
      <w:r w:rsidRPr="00294D1C">
        <w:rPr>
          <w:b/>
          <w:bCs/>
          <w:i/>
          <w:sz w:val="22"/>
          <w:szCs w:val="22"/>
        </w:rPr>
        <w:t>Ключевые слова:</w:t>
      </w:r>
      <w:r w:rsidRPr="00294D1C">
        <w:rPr>
          <w:bCs/>
          <w:sz w:val="22"/>
          <w:szCs w:val="22"/>
        </w:rPr>
        <w:t xml:space="preserve"> </w:t>
      </w:r>
      <w:r w:rsidRPr="00294D1C">
        <w:rPr>
          <w:bCs/>
          <w:i/>
          <w:iCs/>
          <w:sz w:val="22"/>
          <w:szCs w:val="22"/>
        </w:rPr>
        <w:t>повышение квалификации учителей, компетенция, коммуникативная компетентность, повышение квалификации, профессиональная компетенция учителя английского языка, непрерывное образование.</w:t>
      </w:r>
    </w:p>
    <w:p w:rsidR="00DB7A51" w:rsidRPr="00294D1C" w:rsidRDefault="00DB7A51" w:rsidP="00DB7A51">
      <w:pPr>
        <w:ind w:firstLine="284"/>
        <w:jc w:val="both"/>
        <w:rPr>
          <w:i/>
          <w:sz w:val="22"/>
          <w:szCs w:val="22"/>
          <w:lang w:val="en-US"/>
        </w:rPr>
      </w:pPr>
      <w:r w:rsidRPr="00294D1C">
        <w:rPr>
          <w:b/>
          <w:i/>
          <w:sz w:val="22"/>
          <w:szCs w:val="22"/>
          <w:lang w:val="en-US"/>
        </w:rPr>
        <w:t>Keywords:</w:t>
      </w:r>
      <w:r w:rsidRPr="00294D1C">
        <w:rPr>
          <w:sz w:val="22"/>
          <w:szCs w:val="22"/>
          <w:lang w:val="en-US"/>
        </w:rPr>
        <w:t xml:space="preserve"> </w:t>
      </w:r>
      <w:r w:rsidRPr="00294D1C">
        <w:rPr>
          <w:i/>
          <w:sz w:val="22"/>
          <w:szCs w:val="22"/>
          <w:lang w:val="en-US"/>
        </w:rPr>
        <w:t>professional development of teachers, competence, communicative competence, professional competence of foreign language teacher, continuous education.</w:t>
      </w:r>
    </w:p>
    <w:p w:rsidR="005F0C2C" w:rsidRPr="00DB7A51" w:rsidRDefault="00B0119D">
      <w:pPr>
        <w:rPr>
          <w:lang w:val="en-US"/>
        </w:rPr>
      </w:pPr>
    </w:p>
    <w:sectPr w:rsidR="005F0C2C" w:rsidRPr="00DB7A5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1C2" w:rsidRDefault="00C75424">
      <w:r>
        <w:separator/>
      </w:r>
    </w:p>
  </w:endnote>
  <w:endnote w:type="continuationSeparator" w:id="0">
    <w:p w:rsidR="006A71C2" w:rsidRDefault="00C7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1C2" w:rsidRDefault="00C75424">
      <w:r>
        <w:separator/>
      </w:r>
    </w:p>
  </w:footnote>
  <w:footnote w:type="continuationSeparator" w:id="0">
    <w:p w:rsidR="006A71C2" w:rsidRDefault="00C7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43"/>
      <w:gridCol w:w="1128"/>
    </w:tblGrid>
    <w:tr w:rsidR="001302DE" w:rsidRPr="004F1FBC">
      <w:trPr>
        <w:trHeight w:val="1078"/>
        <w:jc w:val="center"/>
      </w:trPr>
      <w:tc>
        <w:tcPr>
          <w:tcW w:w="4430" w:type="pct"/>
          <w:shd w:val="clear" w:color="auto" w:fill="auto"/>
        </w:tcPr>
        <w:p w:rsidR="00B0119D" w:rsidRPr="00B0119D" w:rsidRDefault="00B0119D" w:rsidP="00B0119D">
          <w:pPr>
            <w:tabs>
              <w:tab w:val="center" w:pos="4677"/>
              <w:tab w:val="right" w:pos="9355"/>
            </w:tabs>
            <w:rPr>
              <w:rFonts w:ascii="Monotype Corsiva" w:hAnsi="Monotype Corsiva"/>
              <w:b/>
            </w:rPr>
          </w:pPr>
        </w:p>
        <w:p w:rsidR="00B0119D" w:rsidRPr="00B0119D" w:rsidRDefault="00B0119D" w:rsidP="00B0119D">
          <w:pPr>
            <w:jc w:val="both"/>
            <w:rPr>
              <w:rFonts w:ascii="Monotype Corsiva" w:hAnsi="Monotype Corsiva"/>
              <w:b/>
              <w:color w:val="000000"/>
            </w:rPr>
          </w:pPr>
          <w:r w:rsidRPr="00B0119D">
            <w:rPr>
              <w:rFonts w:ascii="Monotype Corsiva" w:hAnsi="Monotype Corsiva"/>
              <w:b/>
              <w:color w:val="000000"/>
            </w:rPr>
            <w:t>Аннотации и ключевые слова № 1 (2</w:t>
          </w:r>
          <w:r>
            <w:rPr>
              <w:rFonts w:ascii="Monotype Corsiva" w:hAnsi="Monotype Corsiva"/>
              <w:b/>
              <w:color w:val="000000"/>
            </w:rPr>
            <w:t>6</w:t>
          </w:r>
          <w:r w:rsidRPr="00B0119D">
            <w:rPr>
              <w:rFonts w:ascii="Monotype Corsiva" w:hAnsi="Monotype Corsiva"/>
              <w:b/>
              <w:color w:val="000000"/>
            </w:rPr>
            <w:t>) 201</w:t>
          </w:r>
          <w:r>
            <w:rPr>
              <w:rFonts w:ascii="Monotype Corsiva" w:hAnsi="Monotype Corsiva"/>
              <w:b/>
              <w:color w:val="000000"/>
            </w:rPr>
            <w:t>6</w:t>
          </w:r>
          <w:r w:rsidRPr="00B0119D">
            <w:rPr>
              <w:rFonts w:ascii="Monotype Corsiva" w:hAnsi="Monotype Corsiva"/>
              <w:b/>
              <w:color w:val="000000"/>
            </w:rPr>
            <w:t xml:space="preserve"> (русск. и англ.)</w:t>
          </w:r>
        </w:p>
        <w:p w:rsidR="00B0119D" w:rsidRPr="00B0119D" w:rsidRDefault="00B0119D" w:rsidP="00B0119D">
          <w:pPr>
            <w:jc w:val="both"/>
            <w:rPr>
              <w:rFonts w:ascii="Monotype Corsiva" w:hAnsi="Monotype Corsiva"/>
              <w:b/>
              <w:color w:val="000000"/>
            </w:rPr>
          </w:pPr>
        </w:p>
        <w:p w:rsidR="001302DE" w:rsidRPr="000F6CBF" w:rsidRDefault="00B0119D" w:rsidP="00B0119D">
          <w:pPr>
            <w:pStyle w:val="a3"/>
            <w:rPr>
              <w:rFonts w:ascii="Monotype Corsiva" w:hAnsi="Monotype Corsiva"/>
              <w:b/>
              <w:sz w:val="24"/>
              <w:szCs w:val="24"/>
              <w:lang w:val="en-US"/>
            </w:rPr>
          </w:pPr>
          <w:r>
            <w:rPr>
              <w:rFonts w:ascii="Monotype Corsiva" w:hAnsi="Monotype Corsiva"/>
              <w:b/>
              <w:sz w:val="24"/>
              <w:szCs w:val="24"/>
              <w:lang w:val="en-US"/>
            </w:rPr>
            <w:t>Abstracts and keywords № 1 (2</w:t>
          </w:r>
          <w:r w:rsidRPr="00B0119D">
            <w:rPr>
              <w:rFonts w:ascii="Monotype Corsiva" w:hAnsi="Monotype Corsiva"/>
              <w:b/>
              <w:sz w:val="24"/>
              <w:szCs w:val="24"/>
              <w:lang w:val="en-US"/>
            </w:rPr>
            <w:t>6)  2016 (Russian and English)</w:t>
          </w:r>
        </w:p>
      </w:tc>
      <w:tc>
        <w:tcPr>
          <w:tcW w:w="570" w:type="pct"/>
          <w:shd w:val="clear" w:color="auto" w:fill="auto"/>
          <w:vAlign w:val="center"/>
        </w:tcPr>
        <w:p w:rsidR="001302DE" w:rsidRPr="001A3DE1" w:rsidRDefault="00DB7A51" w:rsidP="008F6DC6">
          <w:pPr>
            <w:pStyle w:val="a3"/>
            <w:ind w:hanging="108"/>
            <w:jc w:val="right"/>
            <w:rPr>
              <w:rFonts w:ascii="Monotype Corsiva" w:hAnsi="Monotype Corsiva"/>
              <w:b/>
              <w:sz w:val="24"/>
              <w:szCs w:val="24"/>
            </w:rPr>
          </w:pPr>
          <w:r>
            <w:rPr>
              <w:noProof/>
              <w:sz w:val="24"/>
              <w:szCs w:val="24"/>
            </w:rPr>
            <w:drawing>
              <wp:inline distT="0" distB="0" distL="0" distR="0" wp14:anchorId="433E5236" wp14:editId="48E4AA26">
                <wp:extent cx="647700" cy="676275"/>
                <wp:effectExtent l="0" t="0" r="0"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tc>
    </w:tr>
  </w:tbl>
  <w:p w:rsidR="001302DE" w:rsidRPr="00E5258F" w:rsidRDefault="00B0119D">
    <w:pPr>
      <w:pStyle w:val="a3"/>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Borders>
        <w:bottom w:val="double" w:sz="4" w:space="0" w:color="auto"/>
      </w:tblBorders>
      <w:tblLayout w:type="fixed"/>
      <w:tblLook w:val="01E0" w:firstRow="1" w:lastRow="1" w:firstColumn="1" w:lastColumn="1" w:noHBand="0" w:noVBand="0"/>
    </w:tblPr>
    <w:tblGrid>
      <w:gridCol w:w="1150"/>
      <w:gridCol w:w="8421"/>
    </w:tblGrid>
    <w:tr w:rsidR="001302DE">
      <w:trPr>
        <w:trHeight w:val="1077"/>
      </w:trPr>
      <w:tc>
        <w:tcPr>
          <w:tcW w:w="601" w:type="pct"/>
        </w:tcPr>
        <w:p w:rsidR="001302DE" w:rsidRPr="001A3DE1" w:rsidRDefault="00DB7A51" w:rsidP="008F6DC6">
          <w:pPr>
            <w:pStyle w:val="a3"/>
            <w:ind w:left="-900" w:firstLine="900"/>
            <w:rPr>
              <w:rFonts w:ascii="Monotype Corsiva" w:hAnsi="Monotype Corsiva"/>
              <w:b/>
            </w:rPr>
          </w:pPr>
          <w:r>
            <w:rPr>
              <w:noProof/>
            </w:rPr>
            <w:drawing>
              <wp:inline distT="0" distB="0" distL="0" distR="0" wp14:anchorId="450DC76A" wp14:editId="3CA80E3E">
                <wp:extent cx="647700" cy="676275"/>
                <wp:effectExtent l="0" t="0" r="0"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tc>
      <w:tc>
        <w:tcPr>
          <w:tcW w:w="4399" w:type="pct"/>
          <w:vAlign w:val="center"/>
        </w:tcPr>
        <w:p w:rsidR="001302DE" w:rsidRPr="001A3DE1" w:rsidRDefault="00DB7A51" w:rsidP="008F6DC6">
          <w:pPr>
            <w:pStyle w:val="a3"/>
            <w:rPr>
              <w:rFonts w:ascii="Monotype Corsiva" w:hAnsi="Monotype Corsiva"/>
              <w:b/>
              <w:sz w:val="24"/>
              <w:szCs w:val="24"/>
            </w:rPr>
          </w:pPr>
          <w:r w:rsidRPr="001A3DE1">
            <w:rPr>
              <w:rFonts w:ascii="Monotype Corsiva" w:hAnsi="Monotype Corsiva"/>
              <w:b/>
              <w:sz w:val="24"/>
              <w:szCs w:val="24"/>
            </w:rPr>
            <w:t>Современная школа</w:t>
          </w:r>
        </w:p>
        <w:p w:rsidR="001302DE" w:rsidRPr="00704047" w:rsidRDefault="00B0119D" w:rsidP="008F6DC6"/>
      </w:tc>
    </w:tr>
  </w:tbl>
  <w:p w:rsidR="001302DE" w:rsidRPr="006B73B8" w:rsidRDefault="00B0119D" w:rsidP="008F6DC6">
    <w:pPr>
      <w:pStyle w:val="a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jc w:val="center"/>
      <w:tblBorders>
        <w:bottom w:val="double" w:sz="4" w:space="0" w:color="auto"/>
      </w:tblBorders>
      <w:tblLook w:val="01E0" w:firstRow="1" w:lastRow="1" w:firstColumn="1" w:lastColumn="1" w:noHBand="0" w:noVBand="0"/>
    </w:tblPr>
    <w:tblGrid>
      <w:gridCol w:w="8443"/>
      <w:gridCol w:w="1128"/>
    </w:tblGrid>
    <w:tr w:rsidR="001302DE" w:rsidRPr="004F1FBC">
      <w:trPr>
        <w:trHeight w:val="1078"/>
        <w:jc w:val="center"/>
      </w:trPr>
      <w:tc>
        <w:tcPr>
          <w:tcW w:w="4430" w:type="pct"/>
          <w:shd w:val="clear" w:color="auto" w:fill="auto"/>
        </w:tcPr>
        <w:p w:rsidR="00B0119D" w:rsidRPr="00B0119D" w:rsidRDefault="00B0119D" w:rsidP="00B0119D">
          <w:pPr>
            <w:tabs>
              <w:tab w:val="center" w:pos="4677"/>
              <w:tab w:val="right" w:pos="9355"/>
            </w:tabs>
            <w:rPr>
              <w:rFonts w:ascii="Monotype Corsiva" w:hAnsi="Monotype Corsiva"/>
              <w:b/>
            </w:rPr>
          </w:pPr>
        </w:p>
        <w:p w:rsidR="00B0119D" w:rsidRPr="00B0119D" w:rsidRDefault="00B0119D" w:rsidP="00B0119D">
          <w:pPr>
            <w:jc w:val="both"/>
            <w:rPr>
              <w:rFonts w:ascii="Monotype Corsiva" w:hAnsi="Monotype Corsiva"/>
              <w:b/>
              <w:color w:val="000000"/>
            </w:rPr>
          </w:pPr>
          <w:r w:rsidRPr="00B0119D">
            <w:rPr>
              <w:rFonts w:ascii="Monotype Corsiva" w:hAnsi="Monotype Corsiva"/>
              <w:b/>
              <w:color w:val="000000"/>
            </w:rPr>
            <w:t>Аннотации и ключевые слова № 1 (2</w:t>
          </w:r>
          <w:r>
            <w:rPr>
              <w:rFonts w:ascii="Monotype Corsiva" w:hAnsi="Monotype Corsiva"/>
              <w:b/>
              <w:color w:val="000000"/>
            </w:rPr>
            <w:t>6</w:t>
          </w:r>
          <w:r w:rsidRPr="00B0119D">
            <w:rPr>
              <w:rFonts w:ascii="Monotype Corsiva" w:hAnsi="Monotype Corsiva"/>
              <w:b/>
              <w:color w:val="000000"/>
            </w:rPr>
            <w:t>) 201</w:t>
          </w:r>
          <w:r>
            <w:rPr>
              <w:rFonts w:ascii="Monotype Corsiva" w:hAnsi="Monotype Corsiva"/>
              <w:b/>
              <w:color w:val="000000"/>
            </w:rPr>
            <w:t>6</w:t>
          </w:r>
          <w:r w:rsidRPr="00B0119D">
            <w:rPr>
              <w:rFonts w:ascii="Monotype Corsiva" w:hAnsi="Monotype Corsiva"/>
              <w:b/>
              <w:color w:val="000000"/>
            </w:rPr>
            <w:t xml:space="preserve"> (русск. и англ.)</w:t>
          </w:r>
        </w:p>
        <w:p w:rsidR="00B0119D" w:rsidRPr="00B0119D" w:rsidRDefault="00B0119D" w:rsidP="00B0119D">
          <w:pPr>
            <w:jc w:val="both"/>
            <w:rPr>
              <w:rFonts w:ascii="Monotype Corsiva" w:hAnsi="Monotype Corsiva"/>
              <w:b/>
              <w:color w:val="000000"/>
            </w:rPr>
          </w:pPr>
        </w:p>
        <w:p w:rsidR="001302DE" w:rsidRPr="00996D89" w:rsidRDefault="00B0119D" w:rsidP="00B0119D">
          <w:pPr>
            <w:pStyle w:val="a3"/>
            <w:rPr>
              <w:rFonts w:ascii="Monotype Corsiva" w:hAnsi="Monotype Corsiva"/>
              <w:b/>
              <w:sz w:val="24"/>
              <w:szCs w:val="24"/>
              <w:lang w:val="en-US"/>
            </w:rPr>
          </w:pPr>
          <w:r>
            <w:rPr>
              <w:rFonts w:ascii="Monotype Corsiva" w:hAnsi="Monotype Corsiva"/>
              <w:b/>
              <w:sz w:val="24"/>
              <w:szCs w:val="24"/>
              <w:lang w:val="en-US"/>
            </w:rPr>
            <w:t>Abstracts and keywords № 1 (2</w:t>
          </w:r>
          <w:r w:rsidRPr="00B0119D">
            <w:rPr>
              <w:rFonts w:ascii="Monotype Corsiva" w:hAnsi="Monotype Corsiva"/>
              <w:b/>
              <w:sz w:val="24"/>
              <w:szCs w:val="24"/>
              <w:lang w:val="en-US"/>
            </w:rPr>
            <w:t>6)  2016 (Russian and English)</w:t>
          </w:r>
        </w:p>
      </w:tc>
      <w:tc>
        <w:tcPr>
          <w:tcW w:w="570" w:type="pct"/>
          <w:shd w:val="clear" w:color="auto" w:fill="auto"/>
          <w:vAlign w:val="center"/>
        </w:tcPr>
        <w:p w:rsidR="001302DE" w:rsidRPr="001A3DE1" w:rsidRDefault="00DB7A51" w:rsidP="008F6DC6">
          <w:pPr>
            <w:pStyle w:val="a3"/>
            <w:ind w:hanging="108"/>
            <w:jc w:val="right"/>
            <w:rPr>
              <w:rFonts w:ascii="Monotype Corsiva" w:hAnsi="Monotype Corsiva"/>
              <w:b/>
              <w:sz w:val="24"/>
              <w:szCs w:val="24"/>
            </w:rPr>
          </w:pPr>
          <w:r>
            <w:rPr>
              <w:noProof/>
              <w:sz w:val="24"/>
              <w:szCs w:val="24"/>
            </w:rPr>
            <w:drawing>
              <wp:inline distT="0" distB="0" distL="0" distR="0" wp14:anchorId="18173EE0" wp14:editId="4ED3C60E">
                <wp:extent cx="647700" cy="67627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tc>
    </w:tr>
  </w:tbl>
  <w:p w:rsidR="001302DE" w:rsidRPr="00E5258F" w:rsidRDefault="00B0119D">
    <w:pPr>
      <w:pStyle w:val="a3"/>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51"/>
    <w:rsid w:val="000F6CBF"/>
    <w:rsid w:val="004A460F"/>
    <w:rsid w:val="006A71C2"/>
    <w:rsid w:val="007001F0"/>
    <w:rsid w:val="00820633"/>
    <w:rsid w:val="0085505A"/>
    <w:rsid w:val="00996D89"/>
    <w:rsid w:val="00B0119D"/>
    <w:rsid w:val="00C75424"/>
    <w:rsid w:val="00DB7A51"/>
    <w:rsid w:val="00E17A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7A51"/>
    <w:pPr>
      <w:tabs>
        <w:tab w:val="center" w:pos="4677"/>
        <w:tab w:val="right" w:pos="9355"/>
      </w:tabs>
    </w:pPr>
    <w:rPr>
      <w:sz w:val="20"/>
      <w:szCs w:val="20"/>
    </w:rPr>
  </w:style>
  <w:style w:type="character" w:customStyle="1" w:styleId="a4">
    <w:name w:val="Верхний колонтитул Знак"/>
    <w:basedOn w:val="a0"/>
    <w:link w:val="a3"/>
    <w:rsid w:val="00DB7A5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B7A51"/>
    <w:rPr>
      <w:rFonts w:ascii="Tahoma" w:hAnsi="Tahoma" w:cs="Tahoma"/>
      <w:sz w:val="16"/>
      <w:szCs w:val="16"/>
    </w:rPr>
  </w:style>
  <w:style w:type="character" w:customStyle="1" w:styleId="a6">
    <w:name w:val="Текст выноски Знак"/>
    <w:basedOn w:val="a0"/>
    <w:link w:val="a5"/>
    <w:uiPriority w:val="99"/>
    <w:semiHidden/>
    <w:rsid w:val="00DB7A51"/>
    <w:rPr>
      <w:rFonts w:ascii="Tahoma" w:eastAsia="Times New Roman" w:hAnsi="Tahoma" w:cs="Tahoma"/>
      <w:sz w:val="16"/>
      <w:szCs w:val="16"/>
      <w:lang w:eastAsia="ru-RU"/>
    </w:rPr>
  </w:style>
  <w:style w:type="paragraph" w:styleId="a7">
    <w:name w:val="footer"/>
    <w:basedOn w:val="a"/>
    <w:link w:val="a8"/>
    <w:uiPriority w:val="99"/>
    <w:unhideWhenUsed/>
    <w:rsid w:val="00C75424"/>
    <w:pPr>
      <w:tabs>
        <w:tab w:val="center" w:pos="4677"/>
        <w:tab w:val="right" w:pos="9355"/>
      </w:tabs>
    </w:pPr>
  </w:style>
  <w:style w:type="character" w:customStyle="1" w:styleId="a8">
    <w:name w:val="Нижний колонтитул Знак"/>
    <w:basedOn w:val="a0"/>
    <w:link w:val="a7"/>
    <w:uiPriority w:val="99"/>
    <w:rsid w:val="00C7542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A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7A51"/>
    <w:pPr>
      <w:tabs>
        <w:tab w:val="center" w:pos="4677"/>
        <w:tab w:val="right" w:pos="9355"/>
      </w:tabs>
    </w:pPr>
    <w:rPr>
      <w:sz w:val="20"/>
      <w:szCs w:val="20"/>
    </w:rPr>
  </w:style>
  <w:style w:type="character" w:customStyle="1" w:styleId="a4">
    <w:name w:val="Верхний колонтитул Знак"/>
    <w:basedOn w:val="a0"/>
    <w:link w:val="a3"/>
    <w:rsid w:val="00DB7A5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DB7A51"/>
    <w:rPr>
      <w:rFonts w:ascii="Tahoma" w:hAnsi="Tahoma" w:cs="Tahoma"/>
      <w:sz w:val="16"/>
      <w:szCs w:val="16"/>
    </w:rPr>
  </w:style>
  <w:style w:type="character" w:customStyle="1" w:styleId="a6">
    <w:name w:val="Текст выноски Знак"/>
    <w:basedOn w:val="a0"/>
    <w:link w:val="a5"/>
    <w:uiPriority w:val="99"/>
    <w:semiHidden/>
    <w:rsid w:val="00DB7A51"/>
    <w:rPr>
      <w:rFonts w:ascii="Tahoma" w:eastAsia="Times New Roman" w:hAnsi="Tahoma" w:cs="Tahoma"/>
      <w:sz w:val="16"/>
      <w:szCs w:val="16"/>
      <w:lang w:eastAsia="ru-RU"/>
    </w:rPr>
  </w:style>
  <w:style w:type="paragraph" w:styleId="a7">
    <w:name w:val="footer"/>
    <w:basedOn w:val="a"/>
    <w:link w:val="a8"/>
    <w:uiPriority w:val="99"/>
    <w:unhideWhenUsed/>
    <w:rsid w:val="00C75424"/>
    <w:pPr>
      <w:tabs>
        <w:tab w:val="center" w:pos="4677"/>
        <w:tab w:val="right" w:pos="9355"/>
      </w:tabs>
    </w:pPr>
  </w:style>
  <w:style w:type="character" w:customStyle="1" w:styleId="a8">
    <w:name w:val="Нижний колонтитул Знак"/>
    <w:basedOn w:val="a0"/>
    <w:link w:val="a7"/>
    <w:uiPriority w:val="99"/>
    <w:rsid w:val="00C7542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3302">
      <w:bodyDiv w:val="1"/>
      <w:marLeft w:val="0"/>
      <w:marRight w:val="0"/>
      <w:marTop w:val="0"/>
      <w:marBottom w:val="0"/>
      <w:divBdr>
        <w:top w:val="none" w:sz="0" w:space="0" w:color="auto"/>
        <w:left w:val="none" w:sz="0" w:space="0" w:color="auto"/>
        <w:bottom w:val="none" w:sz="0" w:space="0" w:color="auto"/>
        <w:right w:val="none" w:sz="0" w:space="0" w:color="auto"/>
      </w:divBdr>
    </w:div>
    <w:div w:id="117225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6916</Words>
  <Characters>39423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ГБОУ ДПО ЧИППКРО</Company>
  <LinksUpToDate>false</LinksUpToDate>
  <CharactersWithSpaces>46247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А.О.. Шарухина</dc:creator>
  <cp:lastModifiedBy>nikolov_no</cp:lastModifiedBy>
  <cp:revision>8</cp:revision>
  <dcterms:created xsi:type="dcterms:W3CDTF">2017-03-13T07:47:00Z</dcterms:created>
  <dcterms:modified xsi:type="dcterms:W3CDTF">2017-03-21T04:33:00Z</dcterms:modified>
</cp:coreProperties>
</file>